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3AC4" w14:textId="1F6BF737" w:rsidR="0097289F" w:rsidRPr="009510A0" w:rsidRDefault="0034533C" w:rsidP="009510A0">
      <w:pPr>
        <w:spacing w:after="0" w:line="360" w:lineRule="auto"/>
        <w:jc w:val="center"/>
        <w:rPr>
          <w:rFonts w:ascii="Times New Roman" w:hAnsi="Times New Roman" w:cs="Times New Roman"/>
          <w:b/>
          <w:sz w:val="24"/>
          <w:szCs w:val="24"/>
          <w:lang w:val="hr-HR"/>
        </w:rPr>
      </w:pPr>
      <w:r w:rsidRPr="009510A0">
        <w:rPr>
          <w:rFonts w:ascii="Times New Roman" w:hAnsi="Times New Roman" w:cs="Times New Roman"/>
          <w:b/>
          <w:sz w:val="24"/>
          <w:szCs w:val="24"/>
          <w:lang w:val="hr-HR"/>
        </w:rPr>
        <w:t>FINANCIJSK</w:t>
      </w:r>
      <w:r w:rsidR="00E81AB6">
        <w:rPr>
          <w:rFonts w:ascii="Times New Roman" w:hAnsi="Times New Roman" w:cs="Times New Roman"/>
          <w:b/>
          <w:sz w:val="24"/>
          <w:szCs w:val="24"/>
          <w:lang w:val="hr-HR"/>
        </w:rPr>
        <w:t>I</w:t>
      </w:r>
      <w:r w:rsidR="00242C41">
        <w:rPr>
          <w:rFonts w:ascii="Times New Roman" w:hAnsi="Times New Roman" w:cs="Times New Roman"/>
          <w:b/>
          <w:sz w:val="24"/>
          <w:szCs w:val="24"/>
          <w:lang w:val="hr-HR"/>
        </w:rPr>
        <w:t xml:space="preserve"> </w:t>
      </w:r>
      <w:r w:rsidRPr="009510A0">
        <w:rPr>
          <w:rFonts w:ascii="Times New Roman" w:hAnsi="Times New Roman" w:cs="Times New Roman"/>
          <w:b/>
          <w:sz w:val="24"/>
          <w:szCs w:val="24"/>
          <w:lang w:val="hr-HR"/>
        </w:rPr>
        <w:t>INSTRUMENT</w:t>
      </w:r>
      <w:r w:rsidR="00D66B19" w:rsidRPr="009510A0">
        <w:rPr>
          <w:rFonts w:ascii="Times New Roman" w:hAnsi="Times New Roman" w:cs="Times New Roman"/>
          <w:b/>
          <w:sz w:val="24"/>
          <w:szCs w:val="24"/>
          <w:lang w:val="hr-HR"/>
        </w:rPr>
        <w:t xml:space="preserve"> „</w:t>
      </w:r>
      <w:r w:rsidR="00BA7F25" w:rsidRPr="009510A0">
        <w:rPr>
          <w:rFonts w:ascii="Times New Roman" w:hAnsi="Times New Roman" w:cs="Times New Roman"/>
          <w:b/>
          <w:sz w:val="24"/>
          <w:szCs w:val="24"/>
          <w:lang w:val="hr-HR"/>
        </w:rPr>
        <w:t>OBRTNA SREDSTVA SP ZPP“</w:t>
      </w:r>
    </w:p>
    <w:p w14:paraId="7EA36D58" w14:textId="77777777" w:rsidR="004D1670" w:rsidRPr="009510A0" w:rsidRDefault="004D1670" w:rsidP="009510A0">
      <w:pPr>
        <w:spacing w:after="0" w:line="360" w:lineRule="auto"/>
        <w:jc w:val="center"/>
        <w:rPr>
          <w:rFonts w:ascii="Times New Roman" w:hAnsi="Times New Roman" w:cs="Times New Roman"/>
          <w:b/>
          <w:sz w:val="24"/>
          <w:szCs w:val="24"/>
          <w:lang w:val="hr-HR"/>
        </w:rPr>
      </w:pPr>
    </w:p>
    <w:p w14:paraId="03F11591" w14:textId="6B9C2BF9" w:rsidR="00332D0B" w:rsidRPr="009510A0" w:rsidRDefault="00332D0B" w:rsidP="009510A0">
      <w:pPr>
        <w:spacing w:line="360" w:lineRule="auto"/>
        <w:jc w:val="both"/>
        <w:rPr>
          <w:rFonts w:ascii="Times New Roman" w:hAnsi="Times New Roman" w:cs="Times New Roman"/>
          <w:sz w:val="24"/>
          <w:szCs w:val="24"/>
          <w:lang w:val="hr-HR"/>
        </w:rPr>
      </w:pPr>
      <w:bookmarkStart w:id="0" w:name="_Hlk514241503"/>
      <w:r w:rsidRPr="009510A0">
        <w:rPr>
          <w:rFonts w:ascii="Times New Roman" w:hAnsi="Times New Roman" w:cs="Times New Roman"/>
          <w:sz w:val="24"/>
          <w:szCs w:val="24"/>
          <w:lang w:val="hr-HR"/>
        </w:rPr>
        <w:t xml:space="preserve">Financijski </w:t>
      </w:r>
      <w:r w:rsidR="00C84D2E" w:rsidRPr="009510A0">
        <w:rPr>
          <w:rFonts w:ascii="Times New Roman" w:hAnsi="Times New Roman" w:cs="Times New Roman"/>
          <w:sz w:val="24"/>
          <w:szCs w:val="24"/>
          <w:lang w:val="hr-HR"/>
        </w:rPr>
        <w:t>instrumenti</w:t>
      </w:r>
      <w:r w:rsidR="000C710C" w:rsidRPr="009510A0">
        <w:rPr>
          <w:rFonts w:ascii="Times New Roman" w:hAnsi="Times New Roman" w:cs="Times New Roman"/>
          <w:sz w:val="24"/>
          <w:szCs w:val="24"/>
          <w:lang w:val="hr-HR"/>
        </w:rPr>
        <w:t xml:space="preserve"> u okviru Strateškog plana Zajedničke poljoprivredne politike</w:t>
      </w:r>
      <w:r w:rsidR="00242C41">
        <w:rPr>
          <w:rFonts w:ascii="Times New Roman" w:hAnsi="Times New Roman" w:cs="Times New Roman"/>
          <w:sz w:val="24"/>
          <w:szCs w:val="24"/>
          <w:lang w:val="hr-HR"/>
        </w:rPr>
        <w:t xml:space="preserve"> 2023.-2027. godine (dalje u tekstu: SP ZPP)</w:t>
      </w:r>
      <w:r w:rsidRPr="009510A0">
        <w:rPr>
          <w:rFonts w:ascii="Times New Roman" w:hAnsi="Times New Roman" w:cs="Times New Roman"/>
          <w:sz w:val="24"/>
          <w:szCs w:val="24"/>
          <w:lang w:val="hr-HR"/>
        </w:rPr>
        <w:t xml:space="preserve"> namijenjen</w:t>
      </w:r>
      <w:r w:rsidR="00A435F4" w:rsidRPr="009510A0">
        <w:rPr>
          <w:rFonts w:ascii="Times New Roman" w:hAnsi="Times New Roman" w:cs="Times New Roman"/>
          <w:sz w:val="24"/>
          <w:szCs w:val="24"/>
          <w:lang w:val="hr-HR"/>
        </w:rPr>
        <w:t>i su</w:t>
      </w:r>
      <w:r w:rsidRPr="009510A0">
        <w:rPr>
          <w:rFonts w:ascii="Times New Roman" w:hAnsi="Times New Roman" w:cs="Times New Roman"/>
          <w:sz w:val="24"/>
          <w:szCs w:val="24"/>
          <w:lang w:val="hr-HR"/>
        </w:rPr>
        <w:t xml:space="preserve"> </w:t>
      </w:r>
      <w:r w:rsidR="005D6269" w:rsidRPr="009510A0">
        <w:rPr>
          <w:rFonts w:ascii="Times New Roman" w:hAnsi="Times New Roman" w:cs="Times New Roman"/>
          <w:sz w:val="24"/>
          <w:szCs w:val="24"/>
          <w:lang w:val="hr-HR"/>
        </w:rPr>
        <w:t>subjektima malog gospodarstva te su sufinancirani iz sredstava Europskog poljoprivrednog fonda za ruralni razvoj</w:t>
      </w:r>
      <w:r w:rsidR="00242C41">
        <w:rPr>
          <w:rFonts w:ascii="Times New Roman" w:hAnsi="Times New Roman" w:cs="Times New Roman"/>
          <w:sz w:val="24"/>
          <w:szCs w:val="24"/>
          <w:lang w:val="hr-HR"/>
        </w:rPr>
        <w:t xml:space="preserve"> (</w:t>
      </w:r>
      <w:r w:rsidR="000D6014">
        <w:rPr>
          <w:rFonts w:ascii="Times New Roman" w:hAnsi="Times New Roman" w:cs="Times New Roman"/>
          <w:sz w:val="24"/>
          <w:szCs w:val="24"/>
          <w:lang w:val="hr-HR"/>
        </w:rPr>
        <w:t>dalje u tekstu</w:t>
      </w:r>
      <w:r w:rsidR="006B6893">
        <w:rPr>
          <w:rFonts w:ascii="Times New Roman" w:hAnsi="Times New Roman" w:cs="Times New Roman"/>
          <w:sz w:val="24"/>
          <w:szCs w:val="24"/>
          <w:lang w:val="hr-HR"/>
        </w:rPr>
        <w:t>:</w:t>
      </w:r>
      <w:r w:rsidR="000D6014">
        <w:rPr>
          <w:rFonts w:ascii="Times New Roman" w:hAnsi="Times New Roman" w:cs="Times New Roman"/>
          <w:sz w:val="24"/>
          <w:szCs w:val="24"/>
          <w:lang w:val="hr-HR"/>
        </w:rPr>
        <w:t xml:space="preserve"> </w:t>
      </w:r>
      <w:r w:rsidR="00242C41">
        <w:rPr>
          <w:rFonts w:ascii="Times New Roman" w:hAnsi="Times New Roman" w:cs="Times New Roman"/>
          <w:sz w:val="24"/>
          <w:szCs w:val="24"/>
          <w:lang w:val="hr-HR"/>
        </w:rPr>
        <w:t>EPFRR)</w:t>
      </w:r>
      <w:r w:rsidR="005D6269" w:rsidRPr="009510A0">
        <w:rPr>
          <w:rFonts w:ascii="Times New Roman" w:hAnsi="Times New Roman" w:cs="Times New Roman"/>
          <w:sz w:val="24"/>
          <w:szCs w:val="24"/>
          <w:lang w:val="hr-HR"/>
        </w:rPr>
        <w:t xml:space="preserve">. U okviru </w:t>
      </w:r>
      <w:r w:rsidR="00D66B19" w:rsidRPr="009510A0">
        <w:rPr>
          <w:rFonts w:ascii="Times New Roman" w:hAnsi="Times New Roman" w:cs="Times New Roman"/>
          <w:sz w:val="24"/>
          <w:szCs w:val="24"/>
          <w:lang w:val="hr-HR"/>
        </w:rPr>
        <w:t xml:space="preserve">ovog </w:t>
      </w:r>
      <w:r w:rsidR="00F10837">
        <w:rPr>
          <w:rFonts w:ascii="Times New Roman" w:hAnsi="Times New Roman" w:cs="Times New Roman"/>
          <w:sz w:val="24"/>
          <w:szCs w:val="24"/>
          <w:lang w:val="hr-HR"/>
        </w:rPr>
        <w:t>f</w:t>
      </w:r>
      <w:r w:rsidR="005D6269" w:rsidRPr="009510A0">
        <w:rPr>
          <w:rFonts w:ascii="Times New Roman" w:hAnsi="Times New Roman" w:cs="Times New Roman"/>
          <w:sz w:val="24"/>
          <w:szCs w:val="24"/>
          <w:lang w:val="hr-HR"/>
        </w:rPr>
        <w:t>inancijsk</w:t>
      </w:r>
      <w:r w:rsidR="00D2207A">
        <w:rPr>
          <w:rFonts w:ascii="Times New Roman" w:hAnsi="Times New Roman" w:cs="Times New Roman"/>
          <w:sz w:val="24"/>
          <w:szCs w:val="24"/>
          <w:lang w:val="hr-HR"/>
        </w:rPr>
        <w:t>og</w:t>
      </w:r>
      <w:r w:rsidR="005D6269" w:rsidRPr="009510A0">
        <w:rPr>
          <w:rFonts w:ascii="Times New Roman" w:hAnsi="Times New Roman" w:cs="Times New Roman"/>
          <w:sz w:val="24"/>
          <w:szCs w:val="24"/>
          <w:lang w:val="hr-HR"/>
        </w:rPr>
        <w:t xml:space="preserve"> instrumenta </w:t>
      </w:r>
      <w:r w:rsidR="00D2207A">
        <w:rPr>
          <w:rFonts w:ascii="Times New Roman" w:hAnsi="Times New Roman" w:cs="Times New Roman"/>
          <w:sz w:val="24"/>
          <w:szCs w:val="24"/>
          <w:lang w:val="hr-HR"/>
        </w:rPr>
        <w:t>Hrvatska agencija za malo gospodarstvo, inovacije i investicije (</w:t>
      </w:r>
      <w:r w:rsidR="000D6014">
        <w:rPr>
          <w:rFonts w:ascii="Times New Roman" w:hAnsi="Times New Roman" w:cs="Times New Roman"/>
          <w:sz w:val="24"/>
          <w:szCs w:val="24"/>
          <w:lang w:val="hr-HR"/>
        </w:rPr>
        <w:t>dalje u tekstu</w:t>
      </w:r>
      <w:r w:rsidR="00D2207A">
        <w:rPr>
          <w:rFonts w:ascii="Times New Roman" w:hAnsi="Times New Roman" w:cs="Times New Roman"/>
          <w:sz w:val="24"/>
          <w:szCs w:val="24"/>
          <w:lang w:val="hr-HR"/>
        </w:rPr>
        <w:t xml:space="preserve">: </w:t>
      </w:r>
      <w:r w:rsidR="005D6269" w:rsidRPr="009510A0">
        <w:rPr>
          <w:rFonts w:ascii="Times New Roman" w:hAnsi="Times New Roman" w:cs="Times New Roman"/>
          <w:sz w:val="24"/>
          <w:szCs w:val="24"/>
          <w:lang w:val="hr-HR"/>
        </w:rPr>
        <w:t>HAMAG-BICRO</w:t>
      </w:r>
      <w:r w:rsidR="00D2207A">
        <w:rPr>
          <w:rFonts w:ascii="Times New Roman" w:hAnsi="Times New Roman" w:cs="Times New Roman"/>
          <w:sz w:val="24"/>
          <w:szCs w:val="24"/>
          <w:lang w:val="hr-HR"/>
        </w:rPr>
        <w:t>)</w:t>
      </w:r>
      <w:r w:rsidR="005D6269" w:rsidRPr="009510A0">
        <w:rPr>
          <w:rFonts w:ascii="Times New Roman" w:hAnsi="Times New Roman" w:cs="Times New Roman"/>
          <w:sz w:val="24"/>
          <w:szCs w:val="24"/>
          <w:lang w:val="hr-HR"/>
        </w:rPr>
        <w:t xml:space="preserve"> će subjektima malog gospodarstva u poljoprivrednom</w:t>
      </w:r>
      <w:r w:rsidR="000C710C" w:rsidRPr="009510A0">
        <w:rPr>
          <w:rFonts w:ascii="Times New Roman" w:hAnsi="Times New Roman" w:cs="Times New Roman"/>
          <w:sz w:val="24"/>
          <w:szCs w:val="24"/>
          <w:lang w:val="hr-HR"/>
        </w:rPr>
        <w:t xml:space="preserve"> i</w:t>
      </w:r>
      <w:r w:rsidR="005D6269" w:rsidRPr="009510A0">
        <w:rPr>
          <w:rFonts w:ascii="Times New Roman" w:hAnsi="Times New Roman" w:cs="Times New Roman"/>
          <w:sz w:val="24"/>
          <w:szCs w:val="24"/>
          <w:lang w:val="hr-HR"/>
        </w:rPr>
        <w:t xml:space="preserve"> prerađivačkom</w:t>
      </w:r>
      <w:r w:rsidR="007D0A38" w:rsidRPr="009510A0">
        <w:rPr>
          <w:rFonts w:ascii="Times New Roman" w:hAnsi="Times New Roman" w:cs="Times New Roman"/>
          <w:sz w:val="24"/>
          <w:szCs w:val="24"/>
          <w:lang w:val="hr-HR"/>
        </w:rPr>
        <w:t xml:space="preserve"> </w:t>
      </w:r>
      <w:r w:rsidR="005D6269" w:rsidRPr="009510A0">
        <w:rPr>
          <w:rFonts w:ascii="Times New Roman" w:hAnsi="Times New Roman" w:cs="Times New Roman"/>
          <w:sz w:val="24"/>
          <w:szCs w:val="24"/>
          <w:lang w:val="hr-HR"/>
        </w:rPr>
        <w:t xml:space="preserve">sektoru </w:t>
      </w:r>
      <w:r w:rsidRPr="009510A0">
        <w:rPr>
          <w:rFonts w:ascii="Times New Roman" w:hAnsi="Times New Roman" w:cs="Times New Roman"/>
          <w:sz w:val="24"/>
          <w:szCs w:val="24"/>
          <w:lang w:val="hr-HR"/>
        </w:rPr>
        <w:t>izravno odobravati zajmove</w:t>
      </w:r>
      <w:r w:rsidR="00242C41">
        <w:rPr>
          <w:rFonts w:ascii="Times New Roman" w:hAnsi="Times New Roman" w:cs="Times New Roman"/>
          <w:sz w:val="24"/>
          <w:szCs w:val="24"/>
          <w:lang w:val="hr-HR"/>
        </w:rPr>
        <w:t>, namijenjene financiranju isključivo obrtnih sredstava za financiranje tekućeg poslovanja, a sve</w:t>
      </w:r>
      <w:r w:rsidR="005D6269" w:rsidRPr="009510A0">
        <w:rPr>
          <w:rFonts w:ascii="Times New Roman" w:hAnsi="Times New Roman" w:cs="Times New Roman"/>
          <w:sz w:val="24"/>
          <w:szCs w:val="24"/>
          <w:lang w:val="hr-HR"/>
        </w:rPr>
        <w:t xml:space="preserve"> u skladu s uvjetima </w:t>
      </w:r>
      <w:r w:rsidR="00242C41">
        <w:rPr>
          <w:rFonts w:ascii="Times New Roman" w:hAnsi="Times New Roman" w:cs="Times New Roman"/>
          <w:sz w:val="24"/>
          <w:szCs w:val="24"/>
          <w:lang w:val="hr-HR"/>
        </w:rPr>
        <w:t>SP ZPP-a</w:t>
      </w:r>
      <w:r w:rsidR="000C710C" w:rsidRPr="009510A0">
        <w:rPr>
          <w:rFonts w:ascii="Times New Roman" w:hAnsi="Times New Roman" w:cs="Times New Roman"/>
          <w:sz w:val="24"/>
          <w:szCs w:val="24"/>
          <w:lang w:val="hr-HR"/>
        </w:rPr>
        <w:t xml:space="preserve"> </w:t>
      </w:r>
      <w:r w:rsidR="00E146D3" w:rsidRPr="009510A0">
        <w:rPr>
          <w:rFonts w:ascii="Times New Roman" w:hAnsi="Times New Roman" w:cs="Times New Roman"/>
          <w:sz w:val="24"/>
          <w:szCs w:val="24"/>
          <w:lang w:val="hr-HR"/>
        </w:rPr>
        <w:t xml:space="preserve">i Sporazuma o financiranju potpisanog </w:t>
      </w:r>
      <w:r w:rsidR="00242C41">
        <w:rPr>
          <w:rFonts w:ascii="Times New Roman" w:hAnsi="Times New Roman" w:cs="Times New Roman"/>
          <w:sz w:val="24"/>
          <w:szCs w:val="24"/>
          <w:lang w:val="hr-HR"/>
        </w:rPr>
        <w:t>dana 11</w:t>
      </w:r>
      <w:r w:rsidR="000C710C" w:rsidRPr="009510A0">
        <w:rPr>
          <w:rFonts w:ascii="Times New Roman" w:hAnsi="Times New Roman" w:cs="Times New Roman"/>
          <w:sz w:val="24"/>
          <w:szCs w:val="24"/>
          <w:lang w:val="hr-HR"/>
        </w:rPr>
        <w:t>.</w:t>
      </w:r>
      <w:r w:rsidR="00F10837">
        <w:rPr>
          <w:rFonts w:ascii="Times New Roman" w:hAnsi="Times New Roman" w:cs="Times New Roman"/>
          <w:sz w:val="24"/>
          <w:szCs w:val="24"/>
          <w:lang w:val="hr-HR"/>
        </w:rPr>
        <w:t xml:space="preserve"> ožujka </w:t>
      </w:r>
      <w:r w:rsidR="000C710C" w:rsidRPr="009510A0">
        <w:rPr>
          <w:rFonts w:ascii="Times New Roman" w:hAnsi="Times New Roman" w:cs="Times New Roman"/>
          <w:sz w:val="24"/>
          <w:szCs w:val="24"/>
          <w:lang w:val="hr-HR"/>
        </w:rPr>
        <w:t>2024</w:t>
      </w:r>
      <w:r w:rsidR="00E146D3" w:rsidRPr="009510A0">
        <w:rPr>
          <w:rFonts w:ascii="Times New Roman" w:hAnsi="Times New Roman" w:cs="Times New Roman"/>
          <w:sz w:val="24"/>
          <w:szCs w:val="24"/>
          <w:lang w:val="hr-HR"/>
        </w:rPr>
        <w:t>. godine između Ministarstva poljoprivrede</w:t>
      </w:r>
      <w:r w:rsidR="00D2207A">
        <w:rPr>
          <w:rFonts w:ascii="Times New Roman" w:hAnsi="Times New Roman" w:cs="Times New Roman"/>
          <w:sz w:val="24"/>
          <w:szCs w:val="24"/>
          <w:lang w:val="hr-HR"/>
        </w:rPr>
        <w:t xml:space="preserve"> (</w:t>
      </w:r>
      <w:r w:rsidR="000D6014">
        <w:rPr>
          <w:rFonts w:ascii="Times New Roman" w:hAnsi="Times New Roman" w:cs="Times New Roman"/>
          <w:sz w:val="24"/>
          <w:szCs w:val="24"/>
          <w:lang w:val="hr-HR"/>
        </w:rPr>
        <w:t>dalje u tekstu</w:t>
      </w:r>
      <w:r w:rsidR="00D2207A">
        <w:rPr>
          <w:rFonts w:ascii="Times New Roman" w:hAnsi="Times New Roman" w:cs="Times New Roman"/>
          <w:sz w:val="24"/>
          <w:szCs w:val="24"/>
          <w:lang w:val="hr-HR"/>
        </w:rPr>
        <w:t>: MP)</w:t>
      </w:r>
      <w:r w:rsidR="00E146D3" w:rsidRPr="009510A0">
        <w:rPr>
          <w:rFonts w:ascii="Times New Roman" w:hAnsi="Times New Roman" w:cs="Times New Roman"/>
          <w:sz w:val="24"/>
          <w:szCs w:val="24"/>
          <w:lang w:val="hr-HR"/>
        </w:rPr>
        <w:t>, Agencije za plaćanja u poljoprivredi, ribarstvu i ruralnom razvoju (dalje u tekstu: APPRRR) i HAMAG-BICRO-a,</w:t>
      </w:r>
      <w:r w:rsidR="004D1670" w:rsidRPr="009510A0">
        <w:rPr>
          <w:rFonts w:ascii="Times New Roman" w:hAnsi="Times New Roman" w:cs="Times New Roman"/>
          <w:sz w:val="24"/>
          <w:szCs w:val="24"/>
          <w:lang w:val="hr-HR"/>
        </w:rPr>
        <w:t xml:space="preserve"> </w:t>
      </w:r>
      <w:r w:rsidR="005D6269" w:rsidRPr="009510A0">
        <w:rPr>
          <w:rFonts w:ascii="Times New Roman" w:hAnsi="Times New Roman" w:cs="Times New Roman"/>
          <w:sz w:val="24"/>
          <w:szCs w:val="24"/>
          <w:lang w:val="hr-HR"/>
        </w:rPr>
        <w:t xml:space="preserve">za definirane </w:t>
      </w:r>
      <w:r w:rsidR="000C710C" w:rsidRPr="009510A0">
        <w:rPr>
          <w:rFonts w:ascii="Times New Roman" w:hAnsi="Times New Roman" w:cs="Times New Roman"/>
          <w:sz w:val="24"/>
          <w:szCs w:val="24"/>
          <w:lang w:val="hr-HR"/>
        </w:rPr>
        <w:t>intervencije</w:t>
      </w:r>
      <w:r w:rsidR="005D6269" w:rsidRPr="009510A0">
        <w:rPr>
          <w:rFonts w:ascii="Times New Roman" w:hAnsi="Times New Roman" w:cs="Times New Roman"/>
          <w:sz w:val="24"/>
          <w:szCs w:val="24"/>
          <w:lang w:val="hr-HR"/>
        </w:rPr>
        <w:t>.</w:t>
      </w:r>
    </w:p>
    <w:bookmarkEnd w:id="0"/>
    <w:p w14:paraId="7D1CA1C9" w14:textId="77777777" w:rsidR="003039BB" w:rsidRPr="009510A0" w:rsidRDefault="003039BB" w:rsidP="009510A0">
      <w:pPr>
        <w:spacing w:after="0" w:line="360" w:lineRule="auto"/>
        <w:jc w:val="both"/>
        <w:rPr>
          <w:rFonts w:ascii="Times New Roman" w:hAnsi="Times New Roman" w:cs="Times New Roman"/>
          <w:sz w:val="24"/>
          <w:szCs w:val="24"/>
          <w:lang w:val="hr-HR"/>
        </w:rPr>
      </w:pPr>
    </w:p>
    <w:p w14:paraId="7FA1A070" w14:textId="43CE1E87" w:rsidR="00065A03" w:rsidRPr="009510A0" w:rsidRDefault="00332D0B" w:rsidP="009510A0">
      <w:pPr>
        <w:pStyle w:val="Heading2"/>
        <w:numPr>
          <w:ilvl w:val="0"/>
          <w:numId w:val="2"/>
        </w:numPr>
        <w:spacing w:line="360" w:lineRule="auto"/>
        <w:rPr>
          <w:rFonts w:ascii="Times New Roman" w:hAnsi="Times New Roman" w:cs="Times New Roman"/>
          <w:b/>
          <w:color w:val="auto"/>
          <w:sz w:val="24"/>
          <w:szCs w:val="24"/>
          <w:lang w:val="hr-HR"/>
        </w:rPr>
      </w:pPr>
      <w:r w:rsidRPr="009510A0">
        <w:rPr>
          <w:rFonts w:ascii="Times New Roman" w:hAnsi="Times New Roman" w:cs="Times New Roman"/>
          <w:b/>
          <w:color w:val="auto"/>
          <w:sz w:val="24"/>
          <w:szCs w:val="24"/>
          <w:lang w:val="hr-HR"/>
        </w:rPr>
        <w:t xml:space="preserve">CILJ I NAMJENA </w:t>
      </w:r>
      <w:r w:rsidR="00A435F4" w:rsidRPr="009510A0">
        <w:rPr>
          <w:rFonts w:ascii="Times New Roman" w:hAnsi="Times New Roman" w:cs="Times New Roman"/>
          <w:b/>
          <w:color w:val="auto"/>
          <w:sz w:val="24"/>
          <w:szCs w:val="24"/>
          <w:lang w:val="hr-HR"/>
        </w:rPr>
        <w:t xml:space="preserve">FINANCIJSKIH </w:t>
      </w:r>
      <w:r w:rsidRPr="009510A0">
        <w:rPr>
          <w:rFonts w:ascii="Times New Roman" w:hAnsi="Times New Roman" w:cs="Times New Roman"/>
          <w:b/>
          <w:color w:val="auto"/>
          <w:sz w:val="24"/>
          <w:szCs w:val="24"/>
          <w:lang w:val="hr-HR"/>
        </w:rPr>
        <w:t>INSTRUMEN</w:t>
      </w:r>
      <w:r w:rsidR="00A435F4" w:rsidRPr="009510A0">
        <w:rPr>
          <w:rFonts w:ascii="Times New Roman" w:hAnsi="Times New Roman" w:cs="Times New Roman"/>
          <w:b/>
          <w:color w:val="auto"/>
          <w:sz w:val="24"/>
          <w:szCs w:val="24"/>
          <w:lang w:val="hr-HR"/>
        </w:rPr>
        <w:t>A</w:t>
      </w:r>
      <w:r w:rsidRPr="009510A0">
        <w:rPr>
          <w:rFonts w:ascii="Times New Roman" w:hAnsi="Times New Roman" w:cs="Times New Roman"/>
          <w:b/>
          <w:color w:val="auto"/>
          <w:sz w:val="24"/>
          <w:szCs w:val="24"/>
          <w:lang w:val="hr-HR"/>
        </w:rPr>
        <w:t>TA</w:t>
      </w:r>
    </w:p>
    <w:p w14:paraId="5E7CCCD7" w14:textId="78342332" w:rsidR="00BB6446" w:rsidRPr="009510A0" w:rsidRDefault="00BB6446" w:rsidP="009510A0">
      <w:pPr>
        <w:spacing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Cilj</w:t>
      </w:r>
      <w:r w:rsidR="004D1670" w:rsidRPr="009510A0">
        <w:rPr>
          <w:rFonts w:ascii="Times New Roman" w:hAnsi="Times New Roman" w:cs="Times New Roman"/>
          <w:sz w:val="24"/>
          <w:szCs w:val="24"/>
          <w:lang w:val="hr-HR"/>
        </w:rPr>
        <w:t xml:space="preserve"> </w:t>
      </w:r>
      <w:r w:rsidR="002E2BC9" w:rsidRPr="009510A0">
        <w:rPr>
          <w:rFonts w:ascii="Times New Roman" w:hAnsi="Times New Roman" w:cs="Times New Roman"/>
          <w:sz w:val="24"/>
          <w:szCs w:val="24"/>
          <w:lang w:val="hr-HR"/>
        </w:rPr>
        <w:t>Financijsk</w:t>
      </w:r>
      <w:r w:rsidR="00242C41">
        <w:rPr>
          <w:rFonts w:ascii="Times New Roman" w:hAnsi="Times New Roman" w:cs="Times New Roman"/>
          <w:sz w:val="24"/>
          <w:szCs w:val="24"/>
          <w:lang w:val="hr-HR"/>
        </w:rPr>
        <w:t>og</w:t>
      </w:r>
      <w:r w:rsidR="002E2BC9" w:rsidRPr="009510A0">
        <w:rPr>
          <w:rFonts w:ascii="Times New Roman" w:hAnsi="Times New Roman" w:cs="Times New Roman"/>
          <w:sz w:val="24"/>
          <w:szCs w:val="24"/>
          <w:lang w:val="hr-HR"/>
        </w:rPr>
        <w:t xml:space="preserve"> instrumenta</w:t>
      </w:r>
      <w:r w:rsidRPr="009510A0">
        <w:rPr>
          <w:rFonts w:ascii="Times New Roman" w:hAnsi="Times New Roman" w:cs="Times New Roman"/>
          <w:sz w:val="24"/>
          <w:szCs w:val="24"/>
          <w:lang w:val="hr-HR"/>
        </w:rPr>
        <w:t xml:space="preserve"> je olakšati pristup financiranju mikro, malih i srednjih subjekata malog gospodarstva u poljoprivrednom</w:t>
      </w:r>
      <w:r w:rsidR="007F3C78" w:rsidRPr="009510A0">
        <w:rPr>
          <w:rFonts w:ascii="Times New Roman" w:hAnsi="Times New Roman" w:cs="Times New Roman"/>
          <w:sz w:val="24"/>
          <w:szCs w:val="24"/>
          <w:lang w:val="hr-HR"/>
        </w:rPr>
        <w:t xml:space="preserve"> i</w:t>
      </w:r>
      <w:r w:rsidR="0097289F" w:rsidRPr="009510A0">
        <w:rPr>
          <w:rFonts w:ascii="Times New Roman" w:hAnsi="Times New Roman" w:cs="Times New Roman"/>
          <w:sz w:val="24"/>
          <w:szCs w:val="24"/>
          <w:lang w:val="hr-HR"/>
        </w:rPr>
        <w:t xml:space="preserve"> </w:t>
      </w:r>
      <w:r w:rsidRPr="009510A0">
        <w:rPr>
          <w:rFonts w:ascii="Times New Roman" w:hAnsi="Times New Roman" w:cs="Times New Roman"/>
          <w:sz w:val="24"/>
          <w:szCs w:val="24"/>
          <w:lang w:val="hr-HR"/>
        </w:rPr>
        <w:t xml:space="preserve">prerađivačkom sektoru kroz veću dostupnost zajmova, smanjenje kamatnih stopa te smanjenje traženih sredstava osiguranja (kolaterala). </w:t>
      </w:r>
    </w:p>
    <w:p w14:paraId="1F2431E6" w14:textId="56A3495F" w:rsidR="00332D0B" w:rsidRPr="009510A0" w:rsidRDefault="003233CA"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Svrha instrumenta je financiranje</w:t>
      </w:r>
      <w:r w:rsidR="007D0A38" w:rsidRPr="009510A0">
        <w:rPr>
          <w:rFonts w:ascii="Times New Roman" w:hAnsi="Times New Roman" w:cs="Times New Roman"/>
          <w:sz w:val="24"/>
          <w:szCs w:val="24"/>
          <w:lang w:val="hr-HR"/>
        </w:rPr>
        <w:t xml:space="preserve"> obrtnih sredstava</w:t>
      </w:r>
      <w:r w:rsidR="0097289F" w:rsidRPr="009510A0">
        <w:rPr>
          <w:rFonts w:ascii="Times New Roman" w:hAnsi="Times New Roman" w:cs="Times New Roman"/>
          <w:sz w:val="24"/>
          <w:szCs w:val="24"/>
          <w:lang w:val="hr-HR"/>
        </w:rPr>
        <w:t xml:space="preserve"> za korisnike </w:t>
      </w:r>
      <w:r w:rsidR="003362D8">
        <w:rPr>
          <w:rFonts w:ascii="Times New Roman" w:hAnsi="Times New Roman" w:cs="Times New Roman"/>
          <w:sz w:val="24"/>
          <w:szCs w:val="24"/>
          <w:lang w:val="hr-HR"/>
        </w:rPr>
        <w:t>(krajnje</w:t>
      </w:r>
      <w:r w:rsidR="003362D8" w:rsidRPr="009510A0">
        <w:rPr>
          <w:rFonts w:ascii="Times New Roman" w:hAnsi="Times New Roman" w:cs="Times New Roman"/>
          <w:sz w:val="24"/>
          <w:szCs w:val="24"/>
          <w:lang w:val="hr-HR"/>
        </w:rPr>
        <w:t xml:space="preserve"> </w:t>
      </w:r>
      <w:r w:rsidR="003362D8">
        <w:rPr>
          <w:rFonts w:ascii="Times New Roman" w:hAnsi="Times New Roman" w:cs="Times New Roman"/>
          <w:sz w:val="24"/>
          <w:szCs w:val="24"/>
          <w:lang w:val="hr-HR"/>
        </w:rPr>
        <w:t xml:space="preserve">primatelje) </w:t>
      </w:r>
      <w:r w:rsidR="0097289F" w:rsidRPr="009510A0">
        <w:rPr>
          <w:rFonts w:ascii="Times New Roman" w:hAnsi="Times New Roman" w:cs="Times New Roman"/>
          <w:sz w:val="24"/>
          <w:szCs w:val="24"/>
          <w:lang w:val="hr-HR"/>
        </w:rPr>
        <w:t xml:space="preserve">čije se poslovanje odvija u okvirima </w:t>
      </w:r>
      <w:r w:rsidR="00D2207A">
        <w:rPr>
          <w:rFonts w:ascii="Times New Roman" w:hAnsi="Times New Roman" w:cs="Times New Roman"/>
          <w:sz w:val="24"/>
          <w:szCs w:val="24"/>
          <w:lang w:val="hr-HR"/>
        </w:rPr>
        <w:t xml:space="preserve">sljedećih </w:t>
      </w:r>
      <w:r w:rsidR="0043345E" w:rsidRPr="009510A0">
        <w:rPr>
          <w:rFonts w:ascii="Times New Roman" w:hAnsi="Times New Roman" w:cs="Times New Roman"/>
          <w:sz w:val="24"/>
          <w:szCs w:val="24"/>
          <w:lang w:val="hr-HR"/>
        </w:rPr>
        <w:t>intervencija</w:t>
      </w:r>
      <w:r w:rsidR="004E184B" w:rsidRPr="009510A0">
        <w:rPr>
          <w:rFonts w:ascii="Times New Roman" w:hAnsi="Times New Roman" w:cs="Times New Roman"/>
          <w:sz w:val="24"/>
          <w:szCs w:val="24"/>
          <w:lang w:val="hr-HR"/>
        </w:rPr>
        <w:t xml:space="preserve"> SP ZPP-a</w:t>
      </w:r>
      <w:r w:rsidR="009F7EAF" w:rsidRPr="009510A0">
        <w:rPr>
          <w:rFonts w:ascii="Times New Roman" w:hAnsi="Times New Roman" w:cs="Times New Roman"/>
          <w:sz w:val="24"/>
          <w:szCs w:val="24"/>
          <w:lang w:val="hr-HR"/>
        </w:rPr>
        <w:t>:</w:t>
      </w:r>
    </w:p>
    <w:p w14:paraId="06D837B8" w14:textId="5142B520" w:rsidR="004E184B" w:rsidRPr="009510A0" w:rsidRDefault="004E184B"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73.10.FI</w:t>
      </w:r>
      <w:r w:rsidR="001961C8">
        <w:rPr>
          <w:rFonts w:ascii="Times New Roman" w:hAnsi="Times New Roman" w:cs="Times New Roman"/>
          <w:sz w:val="24"/>
          <w:szCs w:val="24"/>
          <w:lang w:val="hr-HR"/>
        </w:rPr>
        <w:t xml:space="preserve"> </w:t>
      </w:r>
      <w:r w:rsidR="000D6014">
        <w:rPr>
          <w:rFonts w:ascii="Times New Roman" w:hAnsi="Times New Roman" w:cs="Times New Roman"/>
          <w:sz w:val="24"/>
          <w:szCs w:val="24"/>
          <w:lang w:val="hr-HR"/>
        </w:rPr>
        <w:t>–</w:t>
      </w:r>
      <w:r w:rsidRPr="009510A0">
        <w:rPr>
          <w:rFonts w:ascii="Times New Roman" w:hAnsi="Times New Roman" w:cs="Times New Roman"/>
          <w:sz w:val="24"/>
          <w:szCs w:val="24"/>
          <w:lang w:val="hr-HR"/>
        </w:rPr>
        <w:t xml:space="preserve"> </w:t>
      </w:r>
      <w:proofErr w:type="spellStart"/>
      <w:r w:rsidR="000D6014">
        <w:rPr>
          <w:rFonts w:ascii="Times New Roman" w:hAnsi="Times New Roman" w:cs="Times New Roman"/>
          <w:sz w:val="24"/>
          <w:szCs w:val="24"/>
          <w:lang w:val="hr-HR"/>
        </w:rPr>
        <w:t>FI_</w:t>
      </w:r>
      <w:r w:rsidRPr="009510A0">
        <w:rPr>
          <w:rFonts w:ascii="Times New Roman" w:hAnsi="Times New Roman" w:cs="Times New Roman"/>
          <w:sz w:val="24"/>
          <w:szCs w:val="24"/>
          <w:lang w:val="hr-HR"/>
        </w:rPr>
        <w:t>Potpora</w:t>
      </w:r>
      <w:proofErr w:type="spellEnd"/>
      <w:r w:rsidRPr="009510A0">
        <w:rPr>
          <w:rFonts w:ascii="Times New Roman" w:hAnsi="Times New Roman" w:cs="Times New Roman"/>
          <w:sz w:val="24"/>
          <w:szCs w:val="24"/>
          <w:lang w:val="hr-HR"/>
        </w:rPr>
        <w:t xml:space="preserve"> za ulaganja u primarnu poljoprivrednu proizvodnju </w:t>
      </w:r>
    </w:p>
    <w:p w14:paraId="2FDE4F68" w14:textId="072B70E2" w:rsidR="004E184B" w:rsidRPr="009510A0" w:rsidRDefault="004E184B"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73.11.FI </w:t>
      </w:r>
      <w:r w:rsidR="000D6014">
        <w:rPr>
          <w:rFonts w:ascii="Times New Roman" w:hAnsi="Times New Roman" w:cs="Times New Roman"/>
          <w:sz w:val="24"/>
          <w:szCs w:val="24"/>
          <w:lang w:val="hr-HR"/>
        </w:rPr>
        <w:t>–</w:t>
      </w:r>
      <w:r w:rsidR="001961C8">
        <w:rPr>
          <w:rFonts w:ascii="Times New Roman" w:hAnsi="Times New Roman" w:cs="Times New Roman"/>
          <w:sz w:val="24"/>
          <w:szCs w:val="24"/>
          <w:lang w:val="hr-HR"/>
        </w:rPr>
        <w:t xml:space="preserve"> </w:t>
      </w:r>
      <w:proofErr w:type="spellStart"/>
      <w:r w:rsidR="000D6014">
        <w:rPr>
          <w:rFonts w:ascii="Times New Roman" w:hAnsi="Times New Roman" w:cs="Times New Roman"/>
          <w:sz w:val="24"/>
          <w:szCs w:val="24"/>
          <w:lang w:val="hr-HR"/>
        </w:rPr>
        <w:t>FI_</w:t>
      </w:r>
      <w:r w:rsidRPr="009510A0">
        <w:rPr>
          <w:rFonts w:ascii="Times New Roman" w:hAnsi="Times New Roman" w:cs="Times New Roman"/>
          <w:sz w:val="24"/>
          <w:szCs w:val="24"/>
          <w:lang w:val="hr-HR"/>
        </w:rPr>
        <w:t>Potpora</w:t>
      </w:r>
      <w:proofErr w:type="spellEnd"/>
      <w:r w:rsidRPr="009510A0">
        <w:rPr>
          <w:rFonts w:ascii="Times New Roman" w:hAnsi="Times New Roman" w:cs="Times New Roman"/>
          <w:sz w:val="24"/>
          <w:szCs w:val="24"/>
          <w:lang w:val="hr-HR"/>
        </w:rPr>
        <w:t xml:space="preserve"> za ulaganja u preradu poljoprivrednih proizvoda </w:t>
      </w:r>
    </w:p>
    <w:p w14:paraId="7E992025" w14:textId="289642EE" w:rsidR="004E184B" w:rsidRPr="009510A0" w:rsidRDefault="004E184B"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73.14.FI </w:t>
      </w:r>
      <w:r w:rsidR="000D6014">
        <w:rPr>
          <w:rFonts w:ascii="Times New Roman" w:hAnsi="Times New Roman" w:cs="Times New Roman"/>
          <w:sz w:val="24"/>
          <w:szCs w:val="24"/>
          <w:lang w:val="hr-HR"/>
        </w:rPr>
        <w:t>–</w:t>
      </w:r>
      <w:r w:rsidR="001961C8">
        <w:rPr>
          <w:rFonts w:ascii="Times New Roman" w:hAnsi="Times New Roman" w:cs="Times New Roman"/>
          <w:sz w:val="24"/>
          <w:szCs w:val="24"/>
          <w:lang w:val="hr-HR"/>
        </w:rPr>
        <w:t xml:space="preserve"> </w:t>
      </w:r>
      <w:proofErr w:type="spellStart"/>
      <w:r w:rsidR="000D6014">
        <w:rPr>
          <w:rFonts w:ascii="Times New Roman" w:hAnsi="Times New Roman" w:cs="Times New Roman"/>
          <w:sz w:val="24"/>
          <w:szCs w:val="24"/>
          <w:lang w:val="hr-HR"/>
        </w:rPr>
        <w:t>FI_</w:t>
      </w:r>
      <w:r w:rsidRPr="009510A0">
        <w:rPr>
          <w:rFonts w:ascii="Times New Roman" w:hAnsi="Times New Roman" w:cs="Times New Roman"/>
          <w:sz w:val="24"/>
          <w:szCs w:val="24"/>
          <w:lang w:val="hr-HR"/>
        </w:rPr>
        <w:t>Razvoj</w:t>
      </w:r>
      <w:proofErr w:type="spellEnd"/>
      <w:r w:rsidRPr="009510A0">
        <w:rPr>
          <w:rFonts w:ascii="Times New Roman" w:hAnsi="Times New Roman" w:cs="Times New Roman"/>
          <w:sz w:val="24"/>
          <w:szCs w:val="24"/>
          <w:lang w:val="hr-HR"/>
        </w:rPr>
        <w:t xml:space="preserve"> poslovanja u ruralnim područjima </w:t>
      </w:r>
    </w:p>
    <w:p w14:paraId="173CF582" w14:textId="5DEE5185" w:rsidR="004E184B" w:rsidRPr="001C4A9C" w:rsidRDefault="004E184B" w:rsidP="001C4A9C">
      <w:pPr>
        <w:pStyle w:val="ListParagraph"/>
        <w:spacing w:after="0" w:line="360" w:lineRule="auto"/>
        <w:ind w:left="1065"/>
        <w:jc w:val="both"/>
        <w:rPr>
          <w:rFonts w:ascii="Times New Roman" w:hAnsi="Times New Roman" w:cs="Times New Roman"/>
          <w:sz w:val="24"/>
          <w:szCs w:val="24"/>
          <w:lang w:val="hr-HR"/>
        </w:rPr>
      </w:pPr>
    </w:p>
    <w:p w14:paraId="62A44C6A" w14:textId="6121327A" w:rsidR="007D0A38" w:rsidRPr="009510A0" w:rsidRDefault="007D0A38"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Namjena zajma je fi</w:t>
      </w:r>
      <w:r w:rsidR="00A53C4C" w:rsidRPr="009510A0">
        <w:rPr>
          <w:rFonts w:ascii="Times New Roman" w:hAnsi="Times New Roman" w:cs="Times New Roman"/>
          <w:sz w:val="24"/>
          <w:szCs w:val="24"/>
          <w:lang w:val="hr-HR"/>
        </w:rPr>
        <w:t>nanciranje obrtnih sredstava</w:t>
      </w:r>
      <w:r w:rsidR="00977501" w:rsidRPr="009510A0">
        <w:rPr>
          <w:rFonts w:ascii="Times New Roman" w:hAnsi="Times New Roman" w:cs="Times New Roman"/>
          <w:sz w:val="24"/>
          <w:szCs w:val="24"/>
          <w:lang w:val="hr-HR"/>
        </w:rPr>
        <w:t>, odnosno financiranje troškova redovnog poslovanja</w:t>
      </w:r>
      <w:r w:rsidR="00D2207A">
        <w:rPr>
          <w:rFonts w:ascii="Times New Roman" w:hAnsi="Times New Roman" w:cs="Times New Roman"/>
          <w:sz w:val="24"/>
          <w:szCs w:val="24"/>
          <w:lang w:val="hr-HR"/>
        </w:rPr>
        <w:t>, kao što su npr.</w:t>
      </w:r>
      <w:r w:rsidR="00977501" w:rsidRPr="009510A0">
        <w:rPr>
          <w:rFonts w:ascii="Times New Roman" w:hAnsi="Times New Roman" w:cs="Times New Roman"/>
          <w:sz w:val="24"/>
          <w:szCs w:val="24"/>
          <w:lang w:val="hr-HR"/>
        </w:rPr>
        <w:t>:</w:t>
      </w:r>
    </w:p>
    <w:p w14:paraId="5CECF19E" w14:textId="45F10466" w:rsidR="00977501" w:rsidRPr="009510A0" w:rsidRDefault="00977501"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Priprema proizvodnje</w:t>
      </w:r>
    </w:p>
    <w:p w14:paraId="5E6432A9" w14:textId="2F530B75" w:rsidR="00977501" w:rsidRPr="009510A0" w:rsidRDefault="00977501"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Sirovine i materijal</w:t>
      </w:r>
    </w:p>
    <w:p w14:paraId="17E4C71A" w14:textId="5DF324CB" w:rsidR="00977501" w:rsidRPr="009510A0" w:rsidRDefault="00977501"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Ostali proizvodni troškovi</w:t>
      </w:r>
    </w:p>
    <w:p w14:paraId="13AEA6B7" w14:textId="5EDFE066" w:rsidR="00977501" w:rsidRPr="009510A0" w:rsidRDefault="00977501"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Trošak zaposlenih</w:t>
      </w:r>
    </w:p>
    <w:p w14:paraId="08BCAFCE" w14:textId="4BE47A79" w:rsidR="00977501" w:rsidRPr="009510A0" w:rsidRDefault="00977501"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Zakup poslovnog prostora</w:t>
      </w:r>
    </w:p>
    <w:p w14:paraId="291CF488" w14:textId="302BC455" w:rsidR="00977501" w:rsidRPr="009510A0" w:rsidRDefault="00977501"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lastRenderedPageBreak/>
        <w:t>Režijski troškovi</w:t>
      </w:r>
    </w:p>
    <w:p w14:paraId="1C3C185D" w14:textId="455965A1" w:rsidR="00977501" w:rsidRPr="009510A0" w:rsidRDefault="00977501" w:rsidP="009510A0">
      <w:pPr>
        <w:pStyle w:val="ListParagraph"/>
        <w:numPr>
          <w:ilvl w:val="0"/>
          <w:numId w:val="32"/>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Opći troškovi</w:t>
      </w:r>
      <w:r w:rsidR="00071A62">
        <w:rPr>
          <w:rFonts w:ascii="Times New Roman" w:hAnsi="Times New Roman" w:cs="Times New Roman"/>
          <w:sz w:val="24"/>
          <w:szCs w:val="24"/>
          <w:lang w:val="hr-HR"/>
        </w:rPr>
        <w:t>.</w:t>
      </w:r>
    </w:p>
    <w:p w14:paraId="1445D880" w14:textId="568F6E81" w:rsidR="008D6D19" w:rsidRPr="009510A0" w:rsidRDefault="008D6D19" w:rsidP="009510A0">
      <w:pPr>
        <w:spacing w:after="0" w:line="360" w:lineRule="auto"/>
        <w:rPr>
          <w:rFonts w:ascii="Times New Roman" w:hAnsi="Times New Roman" w:cs="Times New Roman"/>
          <w:sz w:val="24"/>
          <w:szCs w:val="24"/>
          <w:lang w:val="hr-HR"/>
        </w:rPr>
      </w:pPr>
    </w:p>
    <w:p w14:paraId="51491368" w14:textId="4871919F" w:rsidR="00FF078F" w:rsidRPr="001C4A9C" w:rsidRDefault="0086440C" w:rsidP="009510A0">
      <w:pPr>
        <w:tabs>
          <w:tab w:val="center" w:pos="4536"/>
        </w:tabs>
        <w:spacing w:after="0" w:line="360" w:lineRule="auto"/>
        <w:rPr>
          <w:rFonts w:ascii="Times New Roman" w:hAnsi="Times New Roman" w:cs="Times New Roman"/>
          <w:b/>
          <w:bCs/>
          <w:sz w:val="24"/>
          <w:szCs w:val="24"/>
          <w:u w:val="single"/>
          <w:lang w:val="hr-HR"/>
        </w:rPr>
      </w:pPr>
      <w:r w:rsidRPr="001C4A9C">
        <w:rPr>
          <w:rFonts w:ascii="Times New Roman" w:hAnsi="Times New Roman" w:cs="Times New Roman"/>
          <w:b/>
          <w:bCs/>
          <w:sz w:val="24"/>
          <w:szCs w:val="24"/>
          <w:u w:val="single"/>
          <w:lang w:val="hr-HR"/>
        </w:rPr>
        <w:t>Neprihvatljiv</w:t>
      </w:r>
      <w:r w:rsidR="00EC2A77" w:rsidRPr="001C4A9C">
        <w:rPr>
          <w:rFonts w:ascii="Times New Roman" w:hAnsi="Times New Roman" w:cs="Times New Roman"/>
          <w:b/>
          <w:bCs/>
          <w:sz w:val="24"/>
          <w:szCs w:val="24"/>
          <w:u w:val="single"/>
          <w:lang w:val="hr-HR"/>
        </w:rPr>
        <w:t>e aktivnosti za financiranje</w:t>
      </w:r>
      <w:r w:rsidR="00FF078F" w:rsidRPr="001C4A9C">
        <w:rPr>
          <w:rFonts w:ascii="Times New Roman" w:hAnsi="Times New Roman" w:cs="Times New Roman"/>
          <w:b/>
          <w:bCs/>
          <w:sz w:val="24"/>
          <w:szCs w:val="24"/>
          <w:u w:val="single"/>
          <w:lang w:val="hr-HR"/>
        </w:rPr>
        <w:t>:</w:t>
      </w:r>
    </w:p>
    <w:p w14:paraId="48ABEA1D" w14:textId="3AC9FD4B" w:rsidR="007D0A38" w:rsidRPr="001C4A9C" w:rsidRDefault="00071A62" w:rsidP="001C4A9C">
      <w:pPr>
        <w:pStyle w:val="ListParagraph"/>
        <w:numPr>
          <w:ilvl w:val="0"/>
          <w:numId w:val="8"/>
        </w:numPr>
        <w:tabs>
          <w:tab w:val="center" w:pos="4536"/>
        </w:tabs>
        <w:spacing w:after="0" w:line="360" w:lineRule="auto"/>
        <w:rPr>
          <w:rFonts w:ascii="Times New Roman" w:hAnsi="Times New Roman" w:cs="Times New Roman"/>
          <w:sz w:val="24"/>
          <w:szCs w:val="24"/>
          <w:lang w:val="hr-HR"/>
        </w:rPr>
      </w:pPr>
      <w:r>
        <w:rPr>
          <w:rFonts w:ascii="Times New Roman" w:hAnsi="Times New Roman" w:cs="Times New Roman"/>
          <w:sz w:val="24"/>
          <w:szCs w:val="24"/>
          <w:lang w:val="hr-HR"/>
        </w:rPr>
        <w:t>U</w:t>
      </w:r>
      <w:r w:rsidR="007D0A38" w:rsidRPr="009510A0">
        <w:rPr>
          <w:rFonts w:ascii="Times New Roman" w:hAnsi="Times New Roman" w:cs="Times New Roman"/>
          <w:sz w:val="24"/>
          <w:szCs w:val="24"/>
          <w:lang w:val="hr-HR"/>
        </w:rPr>
        <w:t>laganja u dugotrajnu imovinu</w:t>
      </w:r>
    </w:p>
    <w:p w14:paraId="040697ED" w14:textId="5A0B63FD" w:rsidR="00446C23" w:rsidRPr="009510A0" w:rsidRDefault="00446C23"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Ulaganje u </w:t>
      </w:r>
      <w:r w:rsidR="00D2207A">
        <w:rPr>
          <w:rFonts w:ascii="Times New Roman" w:hAnsi="Times New Roman" w:cs="Times New Roman"/>
          <w:sz w:val="24"/>
          <w:szCs w:val="24"/>
          <w:lang w:val="hr-HR"/>
        </w:rPr>
        <w:t>aktivnosti koje je moguće financirati iz drugih nacionalnih programa</w:t>
      </w:r>
      <w:r w:rsidR="005F572B">
        <w:rPr>
          <w:rFonts w:ascii="Times New Roman" w:hAnsi="Times New Roman" w:cs="Times New Roman"/>
          <w:sz w:val="24"/>
          <w:szCs w:val="24"/>
          <w:lang w:val="hr-HR"/>
        </w:rPr>
        <w:t xml:space="preserve"> </w:t>
      </w:r>
      <w:bookmarkStart w:id="1" w:name="_Hlk161729733"/>
      <w:r w:rsidR="005F572B" w:rsidRPr="00F10837">
        <w:rPr>
          <w:rFonts w:ascii="Times New Roman" w:hAnsi="Times New Roman" w:cs="Times New Roman"/>
          <w:sz w:val="24"/>
          <w:szCs w:val="24"/>
          <w:lang w:val="hr-HR"/>
        </w:rPr>
        <w:t>i/ili sektorskih intervencija SP ZPP</w:t>
      </w:r>
      <w:bookmarkEnd w:id="1"/>
      <w:r w:rsidR="00D2207A" w:rsidRPr="00F10837">
        <w:rPr>
          <w:rFonts w:ascii="Times New Roman" w:hAnsi="Times New Roman" w:cs="Times New Roman"/>
          <w:sz w:val="24"/>
          <w:szCs w:val="24"/>
          <w:lang w:val="hr-HR"/>
        </w:rPr>
        <w:t xml:space="preserve"> (npr. Vinska omotnica, Nacionalni pčelarski progr</w:t>
      </w:r>
      <w:r w:rsidR="00D2207A">
        <w:rPr>
          <w:rFonts w:ascii="Times New Roman" w:hAnsi="Times New Roman" w:cs="Times New Roman"/>
          <w:sz w:val="24"/>
          <w:szCs w:val="24"/>
          <w:lang w:val="hr-HR"/>
        </w:rPr>
        <w:t>am i sl.)</w:t>
      </w:r>
      <w:r w:rsidR="00BB6446" w:rsidRPr="009510A0">
        <w:rPr>
          <w:rFonts w:ascii="Times New Roman" w:hAnsi="Times New Roman" w:cs="Times New Roman"/>
          <w:sz w:val="24"/>
          <w:szCs w:val="24"/>
          <w:lang w:val="hr-HR"/>
        </w:rPr>
        <w:t>;</w:t>
      </w:r>
    </w:p>
    <w:p w14:paraId="0135A9BA" w14:textId="77C173FE" w:rsidR="0086440C" w:rsidRPr="009510A0" w:rsidRDefault="00AD0FCC"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F</w:t>
      </w:r>
      <w:r w:rsidR="0086440C" w:rsidRPr="009510A0">
        <w:rPr>
          <w:rFonts w:ascii="Times New Roman" w:hAnsi="Times New Roman" w:cs="Times New Roman"/>
          <w:sz w:val="24"/>
          <w:szCs w:val="24"/>
          <w:lang w:val="hr-HR"/>
        </w:rPr>
        <w:t>inanciranje PDV-a</w:t>
      </w:r>
      <w:r w:rsidR="00182342" w:rsidRPr="009510A0">
        <w:rPr>
          <w:rFonts w:ascii="Times New Roman" w:hAnsi="Times New Roman" w:cs="Times New Roman"/>
          <w:sz w:val="24"/>
          <w:szCs w:val="24"/>
          <w:lang w:val="hr-HR"/>
        </w:rPr>
        <w:t xml:space="preserve"> (ako je povrativ)</w:t>
      </w:r>
      <w:r w:rsidR="00587F8C" w:rsidRPr="009510A0">
        <w:rPr>
          <w:rFonts w:ascii="Times New Roman" w:hAnsi="Times New Roman" w:cs="Times New Roman"/>
          <w:sz w:val="24"/>
          <w:szCs w:val="24"/>
          <w:lang w:val="hr-HR"/>
        </w:rPr>
        <w:t>;</w:t>
      </w:r>
    </w:p>
    <w:p w14:paraId="2A148259" w14:textId="10315480" w:rsidR="0086440C" w:rsidRPr="009510A0" w:rsidRDefault="00AD0FCC"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R</w:t>
      </w:r>
      <w:r w:rsidR="0086440C" w:rsidRPr="009510A0">
        <w:rPr>
          <w:rFonts w:ascii="Times New Roman" w:hAnsi="Times New Roman" w:cs="Times New Roman"/>
          <w:sz w:val="24"/>
          <w:szCs w:val="24"/>
          <w:lang w:val="hr-HR"/>
        </w:rPr>
        <w:t>efinanciranje postojećih obveza</w:t>
      </w:r>
      <w:r w:rsidR="00A92E4D" w:rsidRPr="009510A0">
        <w:rPr>
          <w:rFonts w:ascii="Times New Roman" w:hAnsi="Times New Roman" w:cs="Times New Roman"/>
          <w:sz w:val="24"/>
          <w:szCs w:val="24"/>
          <w:lang w:val="hr-HR"/>
        </w:rPr>
        <w:t xml:space="preserve"> (uključujući plaćanje kredita/leasinga)</w:t>
      </w:r>
      <w:r w:rsidRPr="009510A0">
        <w:rPr>
          <w:rFonts w:ascii="Times New Roman" w:hAnsi="Times New Roman" w:cs="Times New Roman"/>
          <w:sz w:val="24"/>
          <w:szCs w:val="24"/>
          <w:lang w:val="hr-HR"/>
        </w:rPr>
        <w:t>;</w:t>
      </w:r>
    </w:p>
    <w:p w14:paraId="4D30A1EA" w14:textId="49950D9E" w:rsidR="00A92E4D" w:rsidRPr="009510A0" w:rsidRDefault="00A92E4D"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Refundiranje ranije plaćenih obveza</w:t>
      </w:r>
    </w:p>
    <w:p w14:paraId="1A819308" w14:textId="1A4E3B16" w:rsidR="0086440C" w:rsidRDefault="00AD0FCC"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I</w:t>
      </w:r>
      <w:r w:rsidR="0086440C" w:rsidRPr="009510A0">
        <w:rPr>
          <w:rFonts w:ascii="Times New Roman" w:hAnsi="Times New Roman" w:cs="Times New Roman"/>
          <w:sz w:val="24"/>
          <w:szCs w:val="24"/>
          <w:lang w:val="hr-HR"/>
        </w:rPr>
        <w:t>nvesticije koje služe u osobne svrhe</w:t>
      </w:r>
      <w:r w:rsidRPr="009510A0">
        <w:rPr>
          <w:rFonts w:ascii="Times New Roman" w:hAnsi="Times New Roman" w:cs="Times New Roman"/>
          <w:sz w:val="24"/>
          <w:szCs w:val="24"/>
          <w:lang w:val="hr-HR"/>
        </w:rPr>
        <w:t>;</w:t>
      </w:r>
    </w:p>
    <w:p w14:paraId="48A91B3D" w14:textId="47689DD9" w:rsidR="00E62A8D" w:rsidRDefault="00AD0FCC" w:rsidP="006F14B6">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D</w:t>
      </w:r>
      <w:r w:rsidR="00EC2A77" w:rsidRPr="009510A0">
        <w:rPr>
          <w:rFonts w:ascii="Times New Roman" w:hAnsi="Times New Roman" w:cs="Times New Roman"/>
          <w:sz w:val="24"/>
          <w:szCs w:val="24"/>
          <w:lang w:val="hr-HR"/>
        </w:rPr>
        <w:t xml:space="preserve">jelatnosti jednog ili više ograničenih </w:t>
      </w:r>
      <w:r w:rsidR="00B91E33" w:rsidRPr="009510A0">
        <w:rPr>
          <w:rFonts w:ascii="Times New Roman" w:hAnsi="Times New Roman" w:cs="Times New Roman"/>
          <w:sz w:val="24"/>
          <w:szCs w:val="24"/>
          <w:lang w:val="hr-HR"/>
        </w:rPr>
        <w:t>sektora</w:t>
      </w:r>
      <w:r w:rsidR="003F72A8" w:rsidRPr="009510A0">
        <w:rPr>
          <w:rStyle w:val="FootnoteReference"/>
          <w:rFonts w:ascii="Times New Roman" w:hAnsi="Times New Roman" w:cs="Times New Roman"/>
          <w:sz w:val="24"/>
          <w:szCs w:val="24"/>
          <w:lang w:val="hr-HR"/>
        </w:rPr>
        <w:footnoteReference w:id="2"/>
      </w:r>
      <w:r w:rsidR="004D1670" w:rsidRPr="009510A0">
        <w:rPr>
          <w:rFonts w:ascii="Times New Roman" w:hAnsi="Times New Roman" w:cs="Times New Roman"/>
          <w:sz w:val="24"/>
          <w:szCs w:val="24"/>
          <w:lang w:val="hr-HR"/>
        </w:rPr>
        <w:t>.</w:t>
      </w:r>
    </w:p>
    <w:p w14:paraId="290EE739" w14:textId="77777777" w:rsidR="00E81AB6" w:rsidRPr="00930B9E" w:rsidRDefault="00E81AB6" w:rsidP="00E81AB6">
      <w:pPr>
        <w:pStyle w:val="ListParagraph"/>
        <w:spacing w:after="0" w:line="360" w:lineRule="auto"/>
        <w:ind w:left="502"/>
        <w:jc w:val="both"/>
        <w:rPr>
          <w:rFonts w:ascii="Times New Roman" w:hAnsi="Times New Roman" w:cs="Times New Roman"/>
          <w:sz w:val="24"/>
          <w:szCs w:val="24"/>
          <w:lang w:val="hr-HR"/>
        </w:rPr>
      </w:pPr>
    </w:p>
    <w:p w14:paraId="683A77AD" w14:textId="40297887" w:rsidR="009A0925" w:rsidRPr="009510A0" w:rsidRDefault="00A435F4" w:rsidP="009510A0">
      <w:pPr>
        <w:pStyle w:val="Heading2"/>
        <w:numPr>
          <w:ilvl w:val="0"/>
          <w:numId w:val="2"/>
        </w:numPr>
        <w:spacing w:line="360" w:lineRule="auto"/>
        <w:rPr>
          <w:rFonts w:ascii="Times New Roman" w:hAnsi="Times New Roman" w:cs="Times New Roman"/>
          <w:b/>
          <w:color w:val="auto"/>
          <w:sz w:val="24"/>
          <w:szCs w:val="24"/>
          <w:lang w:val="hr-HR"/>
        </w:rPr>
      </w:pPr>
      <w:r w:rsidRPr="009510A0">
        <w:rPr>
          <w:rFonts w:ascii="Times New Roman" w:hAnsi="Times New Roman" w:cs="Times New Roman"/>
          <w:b/>
          <w:color w:val="auto"/>
          <w:sz w:val="24"/>
          <w:szCs w:val="24"/>
          <w:lang w:val="hr-HR"/>
        </w:rPr>
        <w:t>KRAJNJI PRIMATELJI</w:t>
      </w:r>
      <w:r w:rsidR="0034533C" w:rsidRPr="009510A0">
        <w:rPr>
          <w:rFonts w:ascii="Times New Roman" w:hAnsi="Times New Roman" w:cs="Times New Roman"/>
          <w:b/>
          <w:color w:val="auto"/>
          <w:sz w:val="24"/>
          <w:szCs w:val="24"/>
          <w:lang w:val="hr-HR"/>
        </w:rPr>
        <w:t xml:space="preserve"> </w:t>
      </w:r>
    </w:p>
    <w:p w14:paraId="6EE95256" w14:textId="72000C14" w:rsidR="00935199" w:rsidRPr="009510A0" w:rsidRDefault="00B1010D"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Krajnji primatelji </w:t>
      </w:r>
      <w:r w:rsidR="00935199" w:rsidRPr="009510A0">
        <w:rPr>
          <w:rFonts w:ascii="Times New Roman" w:hAnsi="Times New Roman" w:cs="Times New Roman"/>
          <w:sz w:val="24"/>
          <w:szCs w:val="24"/>
          <w:lang w:val="hr-HR"/>
        </w:rPr>
        <w:t xml:space="preserve">su </w:t>
      </w:r>
      <w:r w:rsidR="00262AE4" w:rsidRPr="009510A0">
        <w:rPr>
          <w:rFonts w:ascii="Times New Roman" w:hAnsi="Times New Roman" w:cs="Times New Roman"/>
          <w:sz w:val="24"/>
          <w:szCs w:val="24"/>
          <w:lang w:val="hr-HR"/>
        </w:rPr>
        <w:t>subjekti malog gospodarstva</w:t>
      </w:r>
      <w:r w:rsidR="00534FFE">
        <w:rPr>
          <w:rFonts w:ascii="Times New Roman" w:hAnsi="Times New Roman" w:cs="Times New Roman"/>
          <w:sz w:val="24"/>
          <w:szCs w:val="24"/>
          <w:lang w:val="hr-HR"/>
        </w:rPr>
        <w:t xml:space="preserve"> </w:t>
      </w:r>
      <w:r w:rsidR="00935199" w:rsidRPr="009510A0">
        <w:rPr>
          <w:rFonts w:ascii="Times New Roman" w:hAnsi="Times New Roman" w:cs="Times New Roman"/>
          <w:sz w:val="24"/>
          <w:szCs w:val="24"/>
          <w:lang w:val="hr-HR"/>
        </w:rPr>
        <w:t xml:space="preserve">prema uvjetima prihvatljivosti </w:t>
      </w:r>
      <w:r w:rsidR="003B1DBD" w:rsidRPr="009510A0">
        <w:rPr>
          <w:rFonts w:ascii="Times New Roman" w:hAnsi="Times New Roman" w:cs="Times New Roman"/>
          <w:sz w:val="24"/>
          <w:szCs w:val="24"/>
          <w:lang w:val="hr-HR"/>
        </w:rPr>
        <w:t xml:space="preserve">krajnjih primatelja </w:t>
      </w:r>
      <w:r w:rsidR="00935199" w:rsidRPr="009510A0">
        <w:rPr>
          <w:rFonts w:ascii="Times New Roman" w:hAnsi="Times New Roman" w:cs="Times New Roman"/>
          <w:sz w:val="24"/>
          <w:szCs w:val="24"/>
          <w:lang w:val="hr-HR"/>
        </w:rPr>
        <w:t>propisanim u</w:t>
      </w:r>
      <w:r w:rsidR="00D42AFD" w:rsidRPr="009510A0">
        <w:rPr>
          <w:rFonts w:ascii="Times New Roman" w:hAnsi="Times New Roman" w:cs="Times New Roman"/>
          <w:sz w:val="24"/>
          <w:szCs w:val="24"/>
          <w:lang w:val="hr-HR"/>
        </w:rPr>
        <w:t xml:space="preserve"> intervencijama SP ZPP</w:t>
      </w:r>
      <w:r w:rsidR="00200F29">
        <w:rPr>
          <w:rFonts w:ascii="Times New Roman" w:hAnsi="Times New Roman" w:cs="Times New Roman"/>
          <w:sz w:val="24"/>
          <w:szCs w:val="24"/>
          <w:lang w:val="hr-HR"/>
        </w:rPr>
        <w:t>-a</w:t>
      </w:r>
      <w:r w:rsidR="00D42AFD" w:rsidRPr="009510A0">
        <w:rPr>
          <w:rFonts w:ascii="Times New Roman" w:hAnsi="Times New Roman" w:cs="Times New Roman"/>
          <w:sz w:val="24"/>
          <w:szCs w:val="24"/>
          <w:lang w:val="hr-HR"/>
        </w:rPr>
        <w:t>, a obuhvaća</w:t>
      </w:r>
      <w:r w:rsidR="00D2207A">
        <w:rPr>
          <w:rFonts w:ascii="Times New Roman" w:hAnsi="Times New Roman" w:cs="Times New Roman"/>
          <w:sz w:val="24"/>
          <w:szCs w:val="24"/>
          <w:lang w:val="hr-HR"/>
        </w:rPr>
        <w:t>ju</w:t>
      </w:r>
      <w:r w:rsidR="00D42AFD" w:rsidRPr="009510A0">
        <w:rPr>
          <w:rFonts w:ascii="Times New Roman" w:hAnsi="Times New Roman" w:cs="Times New Roman"/>
          <w:sz w:val="24"/>
          <w:szCs w:val="24"/>
          <w:lang w:val="hr-HR"/>
        </w:rPr>
        <w:t xml:space="preserve"> sljedeće or</w:t>
      </w:r>
      <w:r w:rsidR="001961C8">
        <w:rPr>
          <w:rFonts w:ascii="Times New Roman" w:hAnsi="Times New Roman" w:cs="Times New Roman"/>
          <w:sz w:val="24"/>
          <w:szCs w:val="24"/>
          <w:lang w:val="hr-HR"/>
        </w:rPr>
        <w:t>g</w:t>
      </w:r>
      <w:r w:rsidR="00D42AFD" w:rsidRPr="009510A0">
        <w:rPr>
          <w:rFonts w:ascii="Times New Roman" w:hAnsi="Times New Roman" w:cs="Times New Roman"/>
          <w:sz w:val="24"/>
          <w:szCs w:val="24"/>
          <w:lang w:val="hr-HR"/>
        </w:rPr>
        <w:t xml:space="preserve">anizacijske oblike: </w:t>
      </w:r>
    </w:p>
    <w:p w14:paraId="004FD37A" w14:textId="77777777" w:rsidR="00D42AFD" w:rsidRPr="009B5CC4" w:rsidRDefault="00D42AFD" w:rsidP="009B5CC4">
      <w:pPr>
        <w:numPr>
          <w:ilvl w:val="1"/>
          <w:numId w:val="40"/>
        </w:numPr>
        <w:spacing w:after="0" w:line="360" w:lineRule="auto"/>
        <w:jc w:val="both"/>
        <w:rPr>
          <w:rFonts w:ascii="Times New Roman" w:hAnsi="Times New Roman" w:cs="Times New Roman"/>
          <w:sz w:val="24"/>
          <w:szCs w:val="24"/>
          <w:lang w:val="hr-HR"/>
        </w:rPr>
      </w:pPr>
      <w:r w:rsidRPr="009B5CC4">
        <w:rPr>
          <w:rFonts w:ascii="Times New Roman" w:hAnsi="Times New Roman" w:cs="Times New Roman"/>
          <w:sz w:val="24"/>
          <w:szCs w:val="24"/>
          <w:lang w:val="hr-HR"/>
        </w:rPr>
        <w:t>Obiteljsko poljoprivredno gospodarstvo (dalje u tekstu: OPG)</w:t>
      </w:r>
    </w:p>
    <w:p w14:paraId="1170978F" w14:textId="77777777" w:rsidR="00D42AFD" w:rsidRPr="009B5CC4" w:rsidRDefault="00D42AFD" w:rsidP="009B5CC4">
      <w:pPr>
        <w:numPr>
          <w:ilvl w:val="1"/>
          <w:numId w:val="40"/>
        </w:numPr>
        <w:spacing w:after="0" w:line="360" w:lineRule="auto"/>
        <w:jc w:val="both"/>
        <w:rPr>
          <w:rFonts w:ascii="Times New Roman" w:hAnsi="Times New Roman" w:cs="Times New Roman"/>
          <w:sz w:val="24"/>
          <w:szCs w:val="24"/>
          <w:lang w:val="hr-HR"/>
        </w:rPr>
      </w:pPr>
      <w:r w:rsidRPr="009B5CC4">
        <w:rPr>
          <w:rFonts w:ascii="Times New Roman" w:hAnsi="Times New Roman" w:cs="Times New Roman"/>
          <w:sz w:val="24"/>
          <w:szCs w:val="24"/>
          <w:lang w:val="hr-HR"/>
        </w:rPr>
        <w:t>Obrt</w:t>
      </w:r>
    </w:p>
    <w:p w14:paraId="2773112F" w14:textId="77777777" w:rsidR="00D42AFD" w:rsidRPr="009B5CC4" w:rsidRDefault="00D42AFD" w:rsidP="009B5CC4">
      <w:pPr>
        <w:numPr>
          <w:ilvl w:val="1"/>
          <w:numId w:val="40"/>
        </w:numPr>
        <w:spacing w:after="0" w:line="360" w:lineRule="auto"/>
        <w:jc w:val="both"/>
        <w:rPr>
          <w:rFonts w:ascii="Times New Roman" w:hAnsi="Times New Roman" w:cs="Times New Roman"/>
          <w:sz w:val="24"/>
          <w:szCs w:val="24"/>
          <w:lang w:val="hr-HR"/>
        </w:rPr>
      </w:pPr>
      <w:r w:rsidRPr="009B5CC4">
        <w:rPr>
          <w:rFonts w:ascii="Times New Roman" w:hAnsi="Times New Roman" w:cs="Times New Roman"/>
          <w:sz w:val="24"/>
          <w:szCs w:val="24"/>
          <w:lang w:val="hr-HR"/>
        </w:rPr>
        <w:t>Trgovačko društvo ili proizvođačka organizacija</w:t>
      </w:r>
    </w:p>
    <w:p w14:paraId="0466FDD1" w14:textId="263216E5" w:rsidR="00D42AFD" w:rsidRPr="009B5CC4" w:rsidRDefault="00D42AFD" w:rsidP="009B5CC4">
      <w:pPr>
        <w:numPr>
          <w:ilvl w:val="1"/>
          <w:numId w:val="40"/>
        </w:numPr>
        <w:spacing w:after="0" w:line="360" w:lineRule="auto"/>
        <w:jc w:val="both"/>
        <w:rPr>
          <w:rFonts w:ascii="Times New Roman" w:hAnsi="Times New Roman" w:cs="Times New Roman"/>
          <w:sz w:val="24"/>
          <w:szCs w:val="24"/>
          <w:lang w:val="hr-HR"/>
        </w:rPr>
      </w:pPr>
      <w:r w:rsidRPr="009B5CC4">
        <w:rPr>
          <w:rFonts w:ascii="Times New Roman" w:hAnsi="Times New Roman" w:cs="Times New Roman"/>
          <w:sz w:val="24"/>
          <w:szCs w:val="24"/>
          <w:lang w:val="hr-HR"/>
        </w:rPr>
        <w:t>Druga pravna osoba</w:t>
      </w:r>
    </w:p>
    <w:p w14:paraId="12F7BF23" w14:textId="77777777" w:rsidR="00E62A8D" w:rsidRPr="00DF23A0" w:rsidRDefault="00E62A8D" w:rsidP="009B5CC4">
      <w:pPr>
        <w:spacing w:after="0" w:line="360" w:lineRule="auto"/>
        <w:jc w:val="both"/>
        <w:rPr>
          <w:rFonts w:ascii="Times New Roman" w:hAnsi="Times New Roman" w:cs="Times New Roman"/>
          <w:sz w:val="24"/>
          <w:szCs w:val="24"/>
          <w:lang w:val="hr-HR"/>
        </w:rPr>
      </w:pPr>
    </w:p>
    <w:p w14:paraId="732A4ADF" w14:textId="3A00DFF7" w:rsidR="00935199" w:rsidRPr="004F34AC" w:rsidRDefault="00EC2A77" w:rsidP="009510A0">
      <w:pPr>
        <w:spacing w:after="0" w:line="360" w:lineRule="auto"/>
        <w:rPr>
          <w:rFonts w:ascii="Times New Roman" w:hAnsi="Times New Roman" w:cs="Times New Roman"/>
          <w:b/>
          <w:bCs/>
          <w:sz w:val="24"/>
          <w:szCs w:val="24"/>
          <w:u w:val="single"/>
          <w:lang w:val="hr-HR"/>
        </w:rPr>
      </w:pPr>
      <w:r w:rsidRPr="004F34AC">
        <w:rPr>
          <w:rFonts w:ascii="Times New Roman" w:hAnsi="Times New Roman" w:cs="Times New Roman"/>
          <w:sz w:val="24"/>
          <w:szCs w:val="24"/>
          <w:u w:val="single"/>
          <w:lang w:val="hr-HR"/>
        </w:rPr>
        <w:lastRenderedPageBreak/>
        <w:t xml:space="preserve">Opći uvjeti prihvatljivosti </w:t>
      </w:r>
      <w:r w:rsidR="00B8188D" w:rsidRPr="004F34AC">
        <w:rPr>
          <w:rFonts w:ascii="Times New Roman" w:hAnsi="Times New Roman" w:cs="Times New Roman"/>
          <w:sz w:val="24"/>
          <w:szCs w:val="24"/>
          <w:u w:val="single"/>
          <w:lang w:val="hr-HR"/>
        </w:rPr>
        <w:t xml:space="preserve">krajnjeg primatelja </w:t>
      </w:r>
      <w:r w:rsidR="00200F29">
        <w:rPr>
          <w:rFonts w:ascii="Times New Roman" w:hAnsi="Times New Roman" w:cs="Times New Roman"/>
          <w:sz w:val="24"/>
          <w:szCs w:val="24"/>
          <w:u w:val="single"/>
          <w:lang w:val="hr-HR"/>
        </w:rPr>
        <w:t>f</w:t>
      </w:r>
      <w:r w:rsidR="0034533C" w:rsidRPr="004F34AC">
        <w:rPr>
          <w:rFonts w:ascii="Times New Roman" w:hAnsi="Times New Roman" w:cs="Times New Roman"/>
          <w:sz w:val="24"/>
          <w:szCs w:val="24"/>
          <w:u w:val="single"/>
          <w:lang w:val="hr-HR"/>
        </w:rPr>
        <w:t>inancijsk</w:t>
      </w:r>
      <w:r w:rsidR="00200F29">
        <w:rPr>
          <w:rFonts w:ascii="Times New Roman" w:hAnsi="Times New Roman" w:cs="Times New Roman"/>
          <w:sz w:val="24"/>
          <w:szCs w:val="24"/>
          <w:u w:val="single"/>
          <w:lang w:val="hr-HR"/>
        </w:rPr>
        <w:t>og</w:t>
      </w:r>
      <w:r w:rsidR="0034533C" w:rsidRPr="006F14B6">
        <w:rPr>
          <w:rFonts w:ascii="Times New Roman" w:hAnsi="Times New Roman" w:cs="Times New Roman"/>
          <w:sz w:val="24"/>
          <w:szCs w:val="24"/>
          <w:u w:val="single"/>
          <w:lang w:val="hr-HR"/>
        </w:rPr>
        <w:t xml:space="preserve"> instrumenta</w:t>
      </w:r>
      <w:r w:rsidR="00935199" w:rsidRPr="004F34AC">
        <w:rPr>
          <w:rFonts w:ascii="Times New Roman" w:hAnsi="Times New Roman" w:cs="Times New Roman"/>
          <w:b/>
          <w:bCs/>
          <w:sz w:val="24"/>
          <w:szCs w:val="24"/>
          <w:u w:val="single"/>
          <w:lang w:val="hr-HR"/>
        </w:rPr>
        <w:t>:</w:t>
      </w:r>
    </w:p>
    <w:p w14:paraId="7196D8FA" w14:textId="731835F1" w:rsidR="00DD5B50" w:rsidRPr="009510A0" w:rsidRDefault="00B8188D">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Krajnji primatelj </w:t>
      </w:r>
      <w:r w:rsidR="00B40D23" w:rsidRPr="009510A0">
        <w:rPr>
          <w:rFonts w:ascii="Times New Roman" w:hAnsi="Times New Roman" w:cs="Times New Roman"/>
          <w:sz w:val="24"/>
          <w:szCs w:val="24"/>
          <w:lang w:val="hr-HR"/>
        </w:rPr>
        <w:t>mora biti u kategoriji mikro, malog ili srednjeg poduzetnika (MSP) u skladu s Preporukom Europske komisije 2003/361/EZ (Prilog I)</w:t>
      </w:r>
      <w:r w:rsidR="00AD0FCC" w:rsidRPr="009510A0">
        <w:rPr>
          <w:rFonts w:ascii="Times New Roman" w:hAnsi="Times New Roman" w:cs="Times New Roman"/>
          <w:sz w:val="24"/>
          <w:szCs w:val="24"/>
          <w:lang w:val="hr-HR"/>
        </w:rPr>
        <w:t>;</w:t>
      </w:r>
    </w:p>
    <w:p w14:paraId="15105373" w14:textId="0C91D963" w:rsidR="00A26685" w:rsidRPr="009510A0" w:rsidRDefault="003E7AE9" w:rsidP="004F34AC">
      <w:pPr>
        <w:pStyle w:val="ListParagraph"/>
        <w:numPr>
          <w:ilvl w:val="0"/>
          <w:numId w:val="8"/>
        </w:numPr>
        <w:spacing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Krajnji primatelj mora biti registriran, u skladu s nacionalnim zakonodavstvom, za specifičnu djelatnost koja je vezana uz planirano prihvatljivo ulaganje najkasnije do trenutka podnošenja zahtjeva za kredit</w:t>
      </w:r>
      <w:r w:rsidR="00A26685" w:rsidRPr="009510A0">
        <w:rPr>
          <w:rFonts w:ascii="Times New Roman" w:hAnsi="Times New Roman" w:cs="Times New Roman"/>
          <w:sz w:val="24"/>
          <w:szCs w:val="24"/>
          <w:lang w:val="hr-HR"/>
        </w:rPr>
        <w:t>;</w:t>
      </w:r>
    </w:p>
    <w:p w14:paraId="03AF33C3" w14:textId="47F58ACD" w:rsidR="00A26685" w:rsidRPr="009510A0" w:rsidRDefault="00B8188D"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Krajnji primatelj</w:t>
      </w:r>
      <w:r w:rsidR="00A26685" w:rsidRPr="009510A0">
        <w:rPr>
          <w:rFonts w:ascii="Times New Roman" w:hAnsi="Times New Roman" w:cs="Times New Roman"/>
          <w:sz w:val="24"/>
          <w:szCs w:val="24"/>
          <w:lang w:val="hr-HR"/>
        </w:rPr>
        <w:t xml:space="preserve"> mora imati  više od 50% privatnog vlasništva / kapitala / glasačkih prava;  </w:t>
      </w:r>
    </w:p>
    <w:p w14:paraId="7AD15045" w14:textId="3D3ADFA0" w:rsidR="00A26685" w:rsidRDefault="00B8188D"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Krajnji primatelj</w:t>
      </w:r>
      <w:r w:rsidR="00A26685" w:rsidRPr="009510A0">
        <w:rPr>
          <w:rFonts w:ascii="Times New Roman" w:hAnsi="Times New Roman" w:cs="Times New Roman"/>
          <w:sz w:val="24"/>
          <w:szCs w:val="24"/>
          <w:lang w:val="hr-HR"/>
        </w:rPr>
        <w:t xml:space="preserve"> </w:t>
      </w:r>
      <w:r w:rsidR="00F559FA" w:rsidRPr="009510A0">
        <w:rPr>
          <w:rFonts w:ascii="Times New Roman" w:hAnsi="Times New Roman" w:cs="Times New Roman"/>
          <w:sz w:val="24"/>
          <w:szCs w:val="24"/>
          <w:lang w:val="hr-HR"/>
        </w:rPr>
        <w:t xml:space="preserve">(pravna osoba) treba </w:t>
      </w:r>
      <w:r w:rsidR="00A26685" w:rsidRPr="009510A0">
        <w:rPr>
          <w:rFonts w:ascii="Times New Roman" w:hAnsi="Times New Roman" w:cs="Times New Roman"/>
          <w:sz w:val="24"/>
          <w:szCs w:val="24"/>
          <w:lang w:val="hr-HR"/>
        </w:rPr>
        <w:t>imati minimalno jednog zaposlenog;</w:t>
      </w:r>
      <w:r w:rsidR="00F559FA" w:rsidRPr="009510A0">
        <w:rPr>
          <w:rFonts w:ascii="Times New Roman" w:hAnsi="Times New Roman" w:cs="Times New Roman"/>
          <w:sz w:val="24"/>
          <w:szCs w:val="24"/>
          <w:lang w:val="hr-HR"/>
        </w:rPr>
        <w:t xml:space="preserve"> </w:t>
      </w:r>
      <w:r w:rsidR="00F559FA" w:rsidRPr="009510A0">
        <w:rPr>
          <w:rFonts w:ascii="Times New Roman" w:hAnsi="Times New Roman" w:cs="Times New Roman"/>
          <w:sz w:val="24"/>
          <w:szCs w:val="24"/>
          <w:lang w:val="hr-HR"/>
        </w:rPr>
        <w:br/>
        <w:t>Kod fizičkih osoba (obrt, OPG) nositelj poljoprivrednog gospodarstva/vlasnik obrta treba biti upisan u Registar poreznih obveznika prije odobrenja zahtjeva za zajam te treba plaćati doprinose za zdravstveno i mirovinsko osiguranje (izuzev umirovljenika koji ne moraju plaćati doprinose)</w:t>
      </w:r>
      <w:r w:rsidR="000F6683">
        <w:rPr>
          <w:rFonts w:ascii="Times New Roman" w:hAnsi="Times New Roman" w:cs="Times New Roman"/>
          <w:sz w:val="24"/>
          <w:szCs w:val="24"/>
          <w:lang w:val="hr-HR"/>
        </w:rPr>
        <w:t>;</w:t>
      </w:r>
      <w:r w:rsidR="00F559FA" w:rsidRPr="009510A0">
        <w:rPr>
          <w:rFonts w:ascii="Times New Roman" w:hAnsi="Times New Roman" w:cs="Times New Roman"/>
          <w:sz w:val="24"/>
          <w:szCs w:val="24"/>
          <w:lang w:val="hr-HR"/>
        </w:rPr>
        <w:t xml:space="preserve"> </w:t>
      </w:r>
    </w:p>
    <w:p w14:paraId="7A59C77A" w14:textId="40B6E66B" w:rsidR="009B5CC4" w:rsidRPr="009510A0" w:rsidRDefault="009B5CC4" w:rsidP="009510A0">
      <w:pPr>
        <w:pStyle w:val="ListParagraph"/>
        <w:numPr>
          <w:ilvl w:val="0"/>
          <w:numId w:val="8"/>
        </w:numPr>
        <w:spacing w:after="0" w:line="360" w:lineRule="auto"/>
        <w:jc w:val="both"/>
        <w:rPr>
          <w:rFonts w:ascii="Times New Roman" w:hAnsi="Times New Roman" w:cs="Times New Roman"/>
          <w:sz w:val="24"/>
          <w:szCs w:val="24"/>
          <w:lang w:val="hr-HR"/>
        </w:rPr>
      </w:pPr>
      <w:r w:rsidRPr="009B5CC4">
        <w:rPr>
          <w:rFonts w:ascii="Times New Roman" w:hAnsi="Times New Roman" w:cs="Times New Roman"/>
          <w:sz w:val="24"/>
          <w:szCs w:val="24"/>
          <w:lang w:val="hr-HR"/>
        </w:rPr>
        <w:t>Krajnji primatelj nema žiro-račun neprekidno blokiran dulje od 30 dana u posljednjih 6 mjeseci niti je trenutno u blokadi</w:t>
      </w:r>
    </w:p>
    <w:p w14:paraId="16E67451" w14:textId="16A1DBB0" w:rsidR="00A26685" w:rsidRPr="009510A0" w:rsidRDefault="00B8188D"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Krajnji primatelj</w:t>
      </w:r>
      <w:r w:rsidR="00A26685" w:rsidRPr="009510A0">
        <w:rPr>
          <w:rFonts w:ascii="Times New Roman" w:hAnsi="Times New Roman" w:cs="Times New Roman"/>
          <w:sz w:val="24"/>
          <w:szCs w:val="24"/>
          <w:lang w:val="hr-HR"/>
        </w:rPr>
        <w:t xml:space="preserve"> nema nepodmirenih obveza prema državi ili su s državom dogovorili reprogramiranje obveza sukladno važećim propisima;</w:t>
      </w:r>
    </w:p>
    <w:p w14:paraId="612DEFA7" w14:textId="427F8B6F" w:rsidR="00DD5B50" w:rsidRPr="009510A0" w:rsidRDefault="00AD0FCC"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U</w:t>
      </w:r>
      <w:r w:rsidR="00B40D23" w:rsidRPr="009510A0">
        <w:rPr>
          <w:rFonts w:ascii="Times New Roman" w:hAnsi="Times New Roman" w:cs="Times New Roman"/>
          <w:sz w:val="24"/>
          <w:szCs w:val="24"/>
          <w:lang w:val="hr-HR"/>
        </w:rPr>
        <w:t xml:space="preserve">koliko regulativa zahtjeva, </w:t>
      </w:r>
      <w:r w:rsidR="00B8188D" w:rsidRPr="009510A0">
        <w:rPr>
          <w:rFonts w:ascii="Times New Roman" w:hAnsi="Times New Roman" w:cs="Times New Roman"/>
          <w:sz w:val="24"/>
          <w:szCs w:val="24"/>
          <w:lang w:val="hr-HR"/>
        </w:rPr>
        <w:t>krajnji primatelj</w:t>
      </w:r>
      <w:r w:rsidR="00B40D23" w:rsidRPr="009510A0">
        <w:rPr>
          <w:rFonts w:ascii="Times New Roman" w:hAnsi="Times New Roman" w:cs="Times New Roman"/>
          <w:sz w:val="24"/>
          <w:szCs w:val="24"/>
          <w:lang w:val="hr-HR"/>
        </w:rPr>
        <w:t xml:space="preserve"> također mora biti registriran/upisan i u drugim relevantnim registrima/upisnicima</w:t>
      </w:r>
      <w:r w:rsidRPr="009510A0">
        <w:rPr>
          <w:rFonts w:ascii="Times New Roman" w:hAnsi="Times New Roman" w:cs="Times New Roman"/>
          <w:sz w:val="24"/>
          <w:szCs w:val="24"/>
          <w:lang w:val="hr-HR"/>
        </w:rPr>
        <w:t>;</w:t>
      </w:r>
    </w:p>
    <w:p w14:paraId="05AC3299" w14:textId="44655E69" w:rsidR="00DD5B50" w:rsidRPr="009510A0" w:rsidRDefault="00AD0FCC"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U</w:t>
      </w:r>
      <w:r w:rsidR="003A5714" w:rsidRPr="009510A0">
        <w:rPr>
          <w:rFonts w:ascii="Times New Roman" w:hAnsi="Times New Roman" w:cs="Times New Roman"/>
          <w:sz w:val="24"/>
          <w:szCs w:val="24"/>
          <w:lang w:val="hr-HR"/>
        </w:rPr>
        <w:t xml:space="preserve"> trenutku ulaganja i tijekom povrata zajma </w:t>
      </w:r>
      <w:r w:rsidR="00B8188D" w:rsidRPr="009510A0">
        <w:rPr>
          <w:rFonts w:ascii="Times New Roman" w:hAnsi="Times New Roman" w:cs="Times New Roman"/>
          <w:sz w:val="24"/>
          <w:szCs w:val="24"/>
          <w:lang w:val="hr-HR"/>
        </w:rPr>
        <w:t>krajnji primatelji</w:t>
      </w:r>
      <w:r w:rsidR="003A5714" w:rsidRPr="009510A0">
        <w:rPr>
          <w:rFonts w:ascii="Times New Roman" w:hAnsi="Times New Roman" w:cs="Times New Roman"/>
          <w:sz w:val="24"/>
          <w:szCs w:val="24"/>
          <w:lang w:val="hr-HR"/>
        </w:rPr>
        <w:t xml:space="preserve"> moraju imati registrirano mjesto poslovanja u Republici Hrvatskoj, a gospodarska djelatnost za koju je zajam isplaćen mora se nalaziti u Republici Hrvatskoj</w:t>
      </w:r>
      <w:r w:rsidRPr="009510A0">
        <w:rPr>
          <w:rFonts w:ascii="Times New Roman" w:hAnsi="Times New Roman" w:cs="Times New Roman"/>
          <w:sz w:val="24"/>
          <w:szCs w:val="24"/>
          <w:lang w:val="hr-HR"/>
        </w:rPr>
        <w:t>;</w:t>
      </w:r>
    </w:p>
    <w:p w14:paraId="2AECFD9B" w14:textId="5D31356B" w:rsidR="002433D6" w:rsidRPr="009510A0" w:rsidRDefault="00786CFC"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Geografski obuhvat lokacije ulaganja u provedbenom smislu je cijeli teritorij Republike Hrvatske</w:t>
      </w:r>
      <w:r w:rsidR="00FA3C08" w:rsidRPr="009510A0">
        <w:rPr>
          <w:rFonts w:ascii="Times New Roman" w:hAnsi="Times New Roman" w:cs="Times New Roman"/>
          <w:sz w:val="24"/>
          <w:szCs w:val="24"/>
          <w:lang w:val="hr-HR"/>
        </w:rPr>
        <w:t xml:space="preserve"> </w:t>
      </w:r>
      <w:r w:rsidRPr="009510A0">
        <w:rPr>
          <w:rFonts w:ascii="Times New Roman" w:hAnsi="Times New Roman" w:cs="Times New Roman"/>
          <w:sz w:val="24"/>
          <w:szCs w:val="24"/>
          <w:lang w:val="hr-HR"/>
        </w:rPr>
        <w:t xml:space="preserve">osim urbanih središta gradova </w:t>
      </w:r>
      <w:r w:rsidR="00AD0FCC" w:rsidRPr="009510A0">
        <w:rPr>
          <w:rFonts w:ascii="Times New Roman" w:hAnsi="Times New Roman" w:cs="Times New Roman"/>
          <w:sz w:val="24"/>
          <w:szCs w:val="24"/>
          <w:lang w:val="hr-HR"/>
        </w:rPr>
        <w:t>Zagreb, Osijek, Rijeka i Split;</w:t>
      </w:r>
    </w:p>
    <w:p w14:paraId="4B1753B4" w14:textId="5A75AB41" w:rsidR="002433D6" w:rsidRPr="009510A0" w:rsidRDefault="00B8188D" w:rsidP="009510A0">
      <w:pPr>
        <w:pStyle w:val="ListParagraph"/>
        <w:numPr>
          <w:ilvl w:val="0"/>
          <w:numId w:val="8"/>
        </w:num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Krajnji primatelj</w:t>
      </w:r>
      <w:r w:rsidR="002433D6" w:rsidRPr="009510A0">
        <w:rPr>
          <w:rFonts w:ascii="Times New Roman" w:hAnsi="Times New Roman" w:cs="Times New Roman"/>
          <w:sz w:val="24"/>
          <w:szCs w:val="24"/>
          <w:lang w:val="hr-HR"/>
        </w:rPr>
        <w:t xml:space="preserve"> ne smije</w:t>
      </w:r>
      <w:r w:rsidR="003A5714" w:rsidRPr="009510A0">
        <w:rPr>
          <w:rFonts w:ascii="Times New Roman" w:hAnsi="Times New Roman" w:cs="Times New Roman"/>
          <w:sz w:val="24"/>
          <w:szCs w:val="24"/>
          <w:lang w:val="hr-HR"/>
        </w:rPr>
        <w:t xml:space="preserve"> biti društvo u poteškoćama kako je definirano pravilom o državnoj potpori</w:t>
      </w:r>
      <w:r w:rsidR="000D6014">
        <w:rPr>
          <w:rFonts w:ascii="Times New Roman" w:hAnsi="Times New Roman" w:cs="Times New Roman"/>
          <w:sz w:val="24"/>
          <w:szCs w:val="24"/>
          <w:lang w:val="hr-HR"/>
        </w:rPr>
        <w:t>.</w:t>
      </w:r>
    </w:p>
    <w:p w14:paraId="4D3C4EDF" w14:textId="77777777" w:rsidR="00567887" w:rsidRDefault="00567887" w:rsidP="009510A0">
      <w:pPr>
        <w:pStyle w:val="ListParagraph"/>
        <w:spacing w:after="0" w:line="360" w:lineRule="auto"/>
        <w:ind w:left="644"/>
        <w:jc w:val="both"/>
        <w:rPr>
          <w:rFonts w:ascii="Times New Roman" w:hAnsi="Times New Roman" w:cs="Times New Roman"/>
          <w:sz w:val="24"/>
          <w:szCs w:val="24"/>
          <w:lang w:val="hr-HR"/>
        </w:rPr>
      </w:pPr>
    </w:p>
    <w:p w14:paraId="33C14DC2" w14:textId="77777777" w:rsidR="00E81AB6" w:rsidRDefault="00E81AB6" w:rsidP="009510A0">
      <w:pPr>
        <w:pStyle w:val="ListParagraph"/>
        <w:spacing w:after="0" w:line="360" w:lineRule="auto"/>
        <w:ind w:left="644"/>
        <w:jc w:val="both"/>
        <w:rPr>
          <w:rFonts w:ascii="Times New Roman" w:hAnsi="Times New Roman" w:cs="Times New Roman"/>
          <w:sz w:val="24"/>
          <w:szCs w:val="24"/>
          <w:lang w:val="hr-HR"/>
        </w:rPr>
      </w:pPr>
    </w:p>
    <w:p w14:paraId="7CDAB307" w14:textId="77777777" w:rsidR="00E81AB6" w:rsidRDefault="00E81AB6" w:rsidP="009510A0">
      <w:pPr>
        <w:pStyle w:val="ListParagraph"/>
        <w:spacing w:after="0" w:line="360" w:lineRule="auto"/>
        <w:ind w:left="644"/>
        <w:jc w:val="both"/>
        <w:rPr>
          <w:rFonts w:ascii="Times New Roman" w:hAnsi="Times New Roman" w:cs="Times New Roman"/>
          <w:sz w:val="24"/>
          <w:szCs w:val="24"/>
          <w:lang w:val="hr-HR"/>
        </w:rPr>
      </w:pPr>
    </w:p>
    <w:p w14:paraId="0E5CA9FC" w14:textId="77777777" w:rsidR="00E81AB6" w:rsidRDefault="00E81AB6" w:rsidP="009510A0">
      <w:pPr>
        <w:pStyle w:val="ListParagraph"/>
        <w:spacing w:after="0" w:line="360" w:lineRule="auto"/>
        <w:ind w:left="644"/>
        <w:jc w:val="both"/>
        <w:rPr>
          <w:rFonts w:ascii="Times New Roman" w:hAnsi="Times New Roman" w:cs="Times New Roman"/>
          <w:sz w:val="24"/>
          <w:szCs w:val="24"/>
          <w:lang w:val="hr-HR"/>
        </w:rPr>
      </w:pPr>
    </w:p>
    <w:p w14:paraId="374F59CC" w14:textId="77777777" w:rsidR="00E81AB6" w:rsidRPr="009510A0" w:rsidRDefault="00E81AB6" w:rsidP="009510A0">
      <w:pPr>
        <w:pStyle w:val="ListParagraph"/>
        <w:spacing w:after="0" w:line="360" w:lineRule="auto"/>
        <w:ind w:left="644"/>
        <w:jc w:val="both"/>
        <w:rPr>
          <w:rFonts w:ascii="Times New Roman" w:hAnsi="Times New Roman" w:cs="Times New Roman"/>
          <w:sz w:val="24"/>
          <w:szCs w:val="24"/>
          <w:lang w:val="hr-HR"/>
        </w:rPr>
      </w:pPr>
    </w:p>
    <w:p w14:paraId="2E53F9C7" w14:textId="48A42333" w:rsidR="009A0925" w:rsidRPr="009510A0" w:rsidRDefault="00EC2A77"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lastRenderedPageBreak/>
        <w:t xml:space="preserve">Specifični uvjeti prihvatljivosti </w:t>
      </w:r>
      <w:r w:rsidR="00B8188D" w:rsidRPr="009510A0">
        <w:rPr>
          <w:rFonts w:ascii="Times New Roman" w:hAnsi="Times New Roman" w:cs="Times New Roman"/>
          <w:sz w:val="24"/>
          <w:szCs w:val="24"/>
          <w:lang w:val="hr-HR"/>
        </w:rPr>
        <w:t xml:space="preserve">krajnjih primatelja </w:t>
      </w:r>
      <w:r w:rsidR="009A0925" w:rsidRPr="009510A0">
        <w:rPr>
          <w:rFonts w:ascii="Times New Roman" w:hAnsi="Times New Roman" w:cs="Times New Roman"/>
          <w:sz w:val="24"/>
          <w:szCs w:val="24"/>
          <w:lang w:val="hr-HR"/>
        </w:rPr>
        <w:t>Financijsk</w:t>
      </w:r>
      <w:r w:rsidR="00200F29">
        <w:rPr>
          <w:rFonts w:ascii="Times New Roman" w:hAnsi="Times New Roman" w:cs="Times New Roman"/>
          <w:sz w:val="24"/>
          <w:szCs w:val="24"/>
          <w:lang w:val="hr-HR"/>
        </w:rPr>
        <w:t>og</w:t>
      </w:r>
      <w:r w:rsidR="009A0925" w:rsidRPr="009510A0">
        <w:rPr>
          <w:rFonts w:ascii="Times New Roman" w:hAnsi="Times New Roman" w:cs="Times New Roman"/>
          <w:sz w:val="24"/>
          <w:szCs w:val="24"/>
          <w:lang w:val="hr-HR"/>
        </w:rPr>
        <w:t xml:space="preserve"> instrumenta</w:t>
      </w:r>
      <w:r w:rsidRPr="009510A0">
        <w:rPr>
          <w:rFonts w:ascii="Times New Roman" w:hAnsi="Times New Roman" w:cs="Times New Roman"/>
          <w:sz w:val="24"/>
          <w:szCs w:val="24"/>
          <w:lang w:val="hr-HR"/>
        </w:rPr>
        <w:t xml:space="preserve"> su navedeni u tablici:</w:t>
      </w:r>
    </w:p>
    <w:tbl>
      <w:tblPr>
        <w:tblStyle w:val="TableGrid1"/>
        <w:tblW w:w="9351" w:type="dxa"/>
        <w:jc w:val="center"/>
        <w:tblLook w:val="04A0" w:firstRow="1" w:lastRow="0" w:firstColumn="1" w:lastColumn="0" w:noHBand="0" w:noVBand="1"/>
      </w:tblPr>
      <w:tblGrid>
        <w:gridCol w:w="2710"/>
        <w:gridCol w:w="6641"/>
      </w:tblGrid>
      <w:tr w:rsidR="00511C45" w:rsidRPr="009510A0" w14:paraId="4E8668A5" w14:textId="77777777" w:rsidTr="009A4EDA">
        <w:trPr>
          <w:jc w:val="center"/>
        </w:trPr>
        <w:tc>
          <w:tcPr>
            <w:tcW w:w="2710" w:type="dxa"/>
            <w:vAlign w:val="center"/>
          </w:tcPr>
          <w:p w14:paraId="291E01D6" w14:textId="5BE72FAC" w:rsidR="003329A6" w:rsidRPr="009510A0" w:rsidRDefault="006B6893" w:rsidP="009510A0">
            <w:pPr>
              <w:spacing w:line="360" w:lineRule="auto"/>
              <w:jc w:val="center"/>
              <w:rPr>
                <w:rFonts w:ascii="Times New Roman" w:hAnsi="Times New Roman" w:cs="Times New Roman"/>
                <w:b/>
                <w:sz w:val="24"/>
                <w:szCs w:val="24"/>
                <w:lang w:val="hr-HR"/>
              </w:rPr>
            </w:pPr>
            <w:r>
              <w:rPr>
                <w:rFonts w:ascii="Times New Roman" w:hAnsi="Times New Roman" w:cs="Times New Roman"/>
                <w:b/>
                <w:sz w:val="24"/>
                <w:szCs w:val="24"/>
                <w:lang w:val="hr-HR"/>
              </w:rPr>
              <w:t>Intervencija SP ZPP</w:t>
            </w:r>
          </w:p>
        </w:tc>
        <w:tc>
          <w:tcPr>
            <w:tcW w:w="6641" w:type="dxa"/>
            <w:vAlign w:val="center"/>
          </w:tcPr>
          <w:p w14:paraId="7F39267C" w14:textId="4F1CB2A6" w:rsidR="003329A6" w:rsidRPr="009510A0" w:rsidRDefault="003329A6" w:rsidP="009510A0">
            <w:pPr>
              <w:spacing w:line="360" w:lineRule="auto"/>
              <w:ind w:left="720"/>
              <w:contextualSpacing/>
              <w:jc w:val="both"/>
              <w:rPr>
                <w:rFonts w:ascii="Times New Roman" w:hAnsi="Times New Roman" w:cs="Times New Roman"/>
                <w:b/>
                <w:sz w:val="24"/>
                <w:szCs w:val="24"/>
                <w:lang w:val="hr-HR"/>
              </w:rPr>
            </w:pPr>
            <w:r w:rsidRPr="009510A0">
              <w:rPr>
                <w:rFonts w:ascii="Times New Roman" w:hAnsi="Times New Roman" w:cs="Times New Roman"/>
                <w:b/>
                <w:sz w:val="24"/>
                <w:szCs w:val="24"/>
                <w:lang w:val="hr-HR"/>
              </w:rPr>
              <w:t xml:space="preserve">Prihvatljivi </w:t>
            </w:r>
            <w:r w:rsidR="00B1010D" w:rsidRPr="009510A0">
              <w:rPr>
                <w:rFonts w:ascii="Times New Roman" w:hAnsi="Times New Roman" w:cs="Times New Roman"/>
                <w:b/>
                <w:sz w:val="24"/>
                <w:szCs w:val="24"/>
                <w:lang w:val="hr-HR"/>
              </w:rPr>
              <w:t xml:space="preserve">krajnji primatelji </w:t>
            </w:r>
            <w:r w:rsidRPr="009510A0">
              <w:rPr>
                <w:rFonts w:ascii="Times New Roman" w:hAnsi="Times New Roman" w:cs="Times New Roman"/>
                <w:b/>
                <w:sz w:val="24"/>
                <w:szCs w:val="24"/>
                <w:lang w:val="hr-HR"/>
              </w:rPr>
              <w:t xml:space="preserve">prema </w:t>
            </w:r>
            <w:r w:rsidR="006B6893">
              <w:rPr>
                <w:rFonts w:ascii="Times New Roman" w:hAnsi="Times New Roman" w:cs="Times New Roman"/>
                <w:b/>
                <w:sz w:val="24"/>
                <w:szCs w:val="24"/>
                <w:lang w:val="hr-HR"/>
              </w:rPr>
              <w:t>intervenciji</w:t>
            </w:r>
          </w:p>
        </w:tc>
      </w:tr>
      <w:tr w:rsidR="00511C45" w:rsidRPr="009510A0" w14:paraId="1ABD7E1E" w14:textId="77777777" w:rsidTr="009A4EDA">
        <w:trPr>
          <w:jc w:val="center"/>
        </w:trPr>
        <w:tc>
          <w:tcPr>
            <w:tcW w:w="2710" w:type="dxa"/>
            <w:vAlign w:val="center"/>
          </w:tcPr>
          <w:p w14:paraId="05D42458" w14:textId="2D34E707" w:rsidR="003329A6" w:rsidRPr="009510A0" w:rsidRDefault="0042415E" w:rsidP="004F34AC">
            <w:pPr>
              <w:spacing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73.10.FI</w:t>
            </w:r>
            <w:r w:rsidR="00E62A8D">
              <w:rPr>
                <w:rFonts w:ascii="Times New Roman" w:hAnsi="Times New Roman" w:cs="Times New Roman"/>
                <w:sz w:val="24"/>
                <w:szCs w:val="24"/>
                <w:lang w:val="hr-HR"/>
              </w:rPr>
              <w:t xml:space="preserve"> </w:t>
            </w:r>
            <w:r w:rsidR="000D6014">
              <w:rPr>
                <w:rFonts w:ascii="Times New Roman" w:hAnsi="Times New Roman" w:cs="Times New Roman"/>
                <w:sz w:val="24"/>
                <w:szCs w:val="24"/>
                <w:lang w:val="hr-HR"/>
              </w:rPr>
              <w:t>–</w:t>
            </w:r>
            <w:r w:rsidRPr="009510A0">
              <w:rPr>
                <w:rFonts w:ascii="Times New Roman" w:hAnsi="Times New Roman" w:cs="Times New Roman"/>
                <w:sz w:val="24"/>
                <w:szCs w:val="24"/>
                <w:lang w:val="hr-HR"/>
              </w:rPr>
              <w:t xml:space="preserve"> </w:t>
            </w:r>
            <w:proofErr w:type="spellStart"/>
            <w:r w:rsidR="000D6014">
              <w:rPr>
                <w:rFonts w:ascii="Times New Roman" w:hAnsi="Times New Roman" w:cs="Times New Roman"/>
                <w:sz w:val="24"/>
                <w:szCs w:val="24"/>
                <w:lang w:val="hr-HR"/>
              </w:rPr>
              <w:t>FI_</w:t>
            </w:r>
            <w:r w:rsidRPr="009510A0">
              <w:rPr>
                <w:rFonts w:ascii="Times New Roman" w:hAnsi="Times New Roman" w:cs="Times New Roman"/>
                <w:sz w:val="24"/>
                <w:szCs w:val="24"/>
                <w:lang w:val="hr-HR"/>
              </w:rPr>
              <w:t>Potpora</w:t>
            </w:r>
            <w:proofErr w:type="spellEnd"/>
            <w:r w:rsidRPr="009510A0">
              <w:rPr>
                <w:rFonts w:ascii="Times New Roman" w:hAnsi="Times New Roman" w:cs="Times New Roman"/>
                <w:sz w:val="24"/>
                <w:szCs w:val="24"/>
                <w:lang w:val="hr-HR"/>
              </w:rPr>
              <w:t xml:space="preserve"> za ulaganja u primarnu poljoprivrednu proizvodnju</w:t>
            </w:r>
          </w:p>
        </w:tc>
        <w:tc>
          <w:tcPr>
            <w:tcW w:w="6641" w:type="dxa"/>
            <w:vAlign w:val="center"/>
          </w:tcPr>
          <w:p w14:paraId="3B147446" w14:textId="44B1FBED" w:rsidR="0042415E" w:rsidRPr="009B4AA5" w:rsidRDefault="00E62A8D" w:rsidP="004F34AC">
            <w:pPr>
              <w:pStyle w:val="ListParagraph"/>
              <w:numPr>
                <w:ilvl w:val="0"/>
                <w:numId w:val="21"/>
              </w:numPr>
              <w:spacing w:line="360" w:lineRule="auto"/>
              <w:ind w:left="446" w:hanging="142"/>
              <w:jc w:val="both"/>
              <w:rPr>
                <w:rFonts w:ascii="Times New Roman" w:hAnsi="Times New Roman" w:cs="Times New Roman"/>
                <w:sz w:val="24"/>
                <w:szCs w:val="24"/>
                <w:lang w:val="hr-HR"/>
              </w:rPr>
            </w:pPr>
            <w:r>
              <w:rPr>
                <w:rFonts w:ascii="Times New Roman" w:hAnsi="Times New Roman" w:cs="Times New Roman"/>
                <w:sz w:val="24"/>
                <w:szCs w:val="24"/>
                <w:lang w:val="hr-HR"/>
              </w:rPr>
              <w:t>F</w:t>
            </w:r>
            <w:r w:rsidR="001C4A9C" w:rsidRPr="001C4A9C">
              <w:rPr>
                <w:rFonts w:ascii="Times New Roman" w:hAnsi="Times New Roman" w:cs="Times New Roman"/>
                <w:sz w:val="24"/>
                <w:szCs w:val="24"/>
                <w:lang w:val="hr-HR"/>
              </w:rPr>
              <w:t>izička ili pravna osoba upisana u Upisnik poljoprivrednika/Upisnik obiteljskih poljoprivrednih gospodarstava/drugi odgovarajući upisnik/registar/</w:t>
            </w:r>
            <w:r>
              <w:rPr>
                <w:rFonts w:ascii="Times New Roman" w:hAnsi="Times New Roman" w:cs="Times New Roman"/>
                <w:sz w:val="24"/>
                <w:szCs w:val="24"/>
                <w:lang w:val="hr-HR"/>
              </w:rPr>
              <w:t xml:space="preserve"> </w:t>
            </w:r>
            <w:r w:rsidR="001C4A9C" w:rsidRPr="001C4A9C">
              <w:rPr>
                <w:rFonts w:ascii="Times New Roman" w:hAnsi="Times New Roman" w:cs="Times New Roman"/>
                <w:sz w:val="24"/>
                <w:szCs w:val="24"/>
                <w:lang w:val="hr-HR"/>
              </w:rPr>
              <w:t>evidenciju proizvođača primarnih poljoprivrednih proizvoda</w:t>
            </w:r>
          </w:p>
        </w:tc>
      </w:tr>
      <w:tr w:rsidR="00511C45" w:rsidRPr="009510A0" w14:paraId="69DDC356" w14:textId="77777777" w:rsidTr="009A4EDA">
        <w:trPr>
          <w:jc w:val="center"/>
        </w:trPr>
        <w:tc>
          <w:tcPr>
            <w:tcW w:w="2710" w:type="dxa"/>
            <w:vAlign w:val="center"/>
          </w:tcPr>
          <w:p w14:paraId="51043C4B" w14:textId="7AEE6C55" w:rsidR="003329A6" w:rsidRPr="009510A0" w:rsidRDefault="0042415E" w:rsidP="009510A0">
            <w:pPr>
              <w:spacing w:line="360" w:lineRule="auto"/>
              <w:jc w:val="center"/>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73.11.FI </w:t>
            </w:r>
            <w:r w:rsidR="000D6014">
              <w:rPr>
                <w:rFonts w:ascii="Times New Roman" w:hAnsi="Times New Roman" w:cs="Times New Roman"/>
                <w:sz w:val="24"/>
                <w:szCs w:val="24"/>
                <w:lang w:val="hr-HR"/>
              </w:rPr>
              <w:t>–</w:t>
            </w:r>
            <w:r w:rsidR="00E62A8D">
              <w:rPr>
                <w:rFonts w:ascii="Times New Roman" w:hAnsi="Times New Roman" w:cs="Times New Roman"/>
                <w:sz w:val="24"/>
                <w:szCs w:val="24"/>
                <w:lang w:val="hr-HR"/>
              </w:rPr>
              <w:t xml:space="preserve"> </w:t>
            </w:r>
            <w:proofErr w:type="spellStart"/>
            <w:r w:rsidR="000D6014">
              <w:rPr>
                <w:rFonts w:ascii="Times New Roman" w:hAnsi="Times New Roman" w:cs="Times New Roman"/>
                <w:sz w:val="24"/>
                <w:szCs w:val="24"/>
                <w:lang w:val="hr-HR"/>
              </w:rPr>
              <w:t>FI_</w:t>
            </w:r>
            <w:r w:rsidRPr="009510A0">
              <w:rPr>
                <w:rFonts w:ascii="Times New Roman" w:hAnsi="Times New Roman" w:cs="Times New Roman"/>
                <w:sz w:val="24"/>
                <w:szCs w:val="24"/>
                <w:lang w:val="hr-HR"/>
              </w:rPr>
              <w:t>Potpora</w:t>
            </w:r>
            <w:proofErr w:type="spellEnd"/>
            <w:r w:rsidRPr="009510A0">
              <w:rPr>
                <w:rFonts w:ascii="Times New Roman" w:hAnsi="Times New Roman" w:cs="Times New Roman"/>
                <w:sz w:val="24"/>
                <w:szCs w:val="24"/>
                <w:lang w:val="hr-HR"/>
              </w:rPr>
              <w:t xml:space="preserve"> za ulaganja u preradu poljoprivrednih proizvoda</w:t>
            </w:r>
          </w:p>
        </w:tc>
        <w:tc>
          <w:tcPr>
            <w:tcW w:w="6641" w:type="dxa"/>
            <w:vAlign w:val="center"/>
          </w:tcPr>
          <w:p w14:paraId="081006B3" w14:textId="6B431CE6" w:rsidR="003329A6" w:rsidRPr="009510A0" w:rsidRDefault="003329A6" w:rsidP="009510A0">
            <w:pPr>
              <w:pStyle w:val="ListParagraph"/>
              <w:numPr>
                <w:ilvl w:val="0"/>
                <w:numId w:val="21"/>
              </w:numPr>
              <w:spacing w:line="360" w:lineRule="auto"/>
              <w:ind w:left="459" w:hanging="142"/>
              <w:jc w:val="both"/>
              <w:rPr>
                <w:rFonts w:ascii="Times New Roman" w:hAnsi="Times New Roman" w:cs="Times New Roman"/>
                <w:sz w:val="24"/>
                <w:szCs w:val="24"/>
                <w:lang w:val="hr-HR"/>
              </w:rPr>
            </w:pPr>
            <w:r w:rsidRPr="009510A0">
              <w:rPr>
                <w:rFonts w:ascii="Times New Roman" w:eastAsia="Times New Roman" w:hAnsi="Times New Roman" w:cs="Times New Roman"/>
                <w:sz w:val="24"/>
                <w:szCs w:val="24"/>
                <w:lang w:val="hr-HR" w:eastAsia="hr-HR"/>
              </w:rPr>
              <w:t>Fizičke i pravne osobe registrirane za preradu poljoprivrednih proizvoda</w:t>
            </w:r>
            <w:r w:rsidR="003E7AE9" w:rsidRPr="009510A0">
              <w:rPr>
                <w:rStyle w:val="FootnoteReference"/>
                <w:rFonts w:ascii="Times New Roman" w:eastAsia="Times New Roman" w:hAnsi="Times New Roman" w:cs="Times New Roman"/>
                <w:sz w:val="24"/>
                <w:szCs w:val="24"/>
                <w:lang w:val="hr-HR" w:eastAsia="hr-HR"/>
              </w:rPr>
              <w:footnoteReference w:id="3"/>
            </w:r>
          </w:p>
        </w:tc>
      </w:tr>
      <w:tr w:rsidR="00511C45" w:rsidRPr="009510A0" w14:paraId="05DCFCA8" w14:textId="77777777" w:rsidTr="009A4EDA">
        <w:trPr>
          <w:jc w:val="center"/>
        </w:trPr>
        <w:tc>
          <w:tcPr>
            <w:tcW w:w="2710" w:type="dxa"/>
            <w:vAlign w:val="center"/>
          </w:tcPr>
          <w:p w14:paraId="0E36F5F3" w14:textId="66A90D48" w:rsidR="003329A6" w:rsidRPr="009510A0" w:rsidRDefault="0042415E" w:rsidP="009510A0">
            <w:pPr>
              <w:spacing w:line="360" w:lineRule="auto"/>
              <w:jc w:val="center"/>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73.14.FI </w:t>
            </w:r>
            <w:r w:rsidR="000D6014">
              <w:rPr>
                <w:rFonts w:ascii="Times New Roman" w:hAnsi="Times New Roman" w:cs="Times New Roman"/>
                <w:sz w:val="24"/>
                <w:szCs w:val="24"/>
                <w:lang w:val="hr-HR"/>
              </w:rPr>
              <w:t>–</w:t>
            </w:r>
            <w:r w:rsidR="00E62A8D">
              <w:rPr>
                <w:rFonts w:ascii="Times New Roman" w:hAnsi="Times New Roman" w:cs="Times New Roman"/>
                <w:sz w:val="24"/>
                <w:szCs w:val="24"/>
                <w:lang w:val="hr-HR"/>
              </w:rPr>
              <w:t xml:space="preserve"> </w:t>
            </w:r>
            <w:proofErr w:type="spellStart"/>
            <w:r w:rsidR="000D6014">
              <w:rPr>
                <w:rFonts w:ascii="Times New Roman" w:hAnsi="Times New Roman" w:cs="Times New Roman"/>
                <w:sz w:val="24"/>
                <w:szCs w:val="24"/>
                <w:lang w:val="hr-HR"/>
              </w:rPr>
              <w:t>FI_</w:t>
            </w:r>
            <w:r w:rsidRPr="009510A0">
              <w:rPr>
                <w:rFonts w:ascii="Times New Roman" w:hAnsi="Times New Roman" w:cs="Times New Roman"/>
                <w:sz w:val="24"/>
                <w:szCs w:val="24"/>
                <w:lang w:val="hr-HR"/>
              </w:rPr>
              <w:t>Razvoj</w:t>
            </w:r>
            <w:proofErr w:type="spellEnd"/>
            <w:r w:rsidRPr="009510A0">
              <w:rPr>
                <w:rFonts w:ascii="Times New Roman" w:hAnsi="Times New Roman" w:cs="Times New Roman"/>
                <w:sz w:val="24"/>
                <w:szCs w:val="24"/>
                <w:lang w:val="hr-HR"/>
              </w:rPr>
              <w:t xml:space="preserve"> poslovanja u ruralnim područjima</w:t>
            </w:r>
            <w:r w:rsidR="003329A6" w:rsidRPr="009510A0">
              <w:rPr>
                <w:rFonts w:ascii="Times New Roman" w:hAnsi="Times New Roman" w:cs="Times New Roman"/>
                <w:sz w:val="24"/>
                <w:szCs w:val="24"/>
                <w:vertAlign w:val="superscript"/>
                <w:lang w:val="hr-HR"/>
              </w:rPr>
              <w:footnoteReference w:id="4"/>
            </w:r>
          </w:p>
          <w:p w14:paraId="6D86275E" w14:textId="77777777" w:rsidR="003329A6" w:rsidRPr="009510A0" w:rsidRDefault="003329A6" w:rsidP="009510A0">
            <w:pPr>
              <w:spacing w:line="360" w:lineRule="auto"/>
              <w:jc w:val="center"/>
              <w:rPr>
                <w:rFonts w:ascii="Times New Roman" w:hAnsi="Times New Roman" w:cs="Times New Roman"/>
                <w:sz w:val="24"/>
                <w:szCs w:val="24"/>
                <w:lang w:val="hr-HR"/>
              </w:rPr>
            </w:pPr>
          </w:p>
        </w:tc>
        <w:tc>
          <w:tcPr>
            <w:tcW w:w="6641" w:type="dxa"/>
            <w:vAlign w:val="center"/>
          </w:tcPr>
          <w:p w14:paraId="11AE1F3C" w14:textId="170C523A" w:rsidR="00935199" w:rsidRPr="009510A0" w:rsidRDefault="0085078A" w:rsidP="009510A0">
            <w:pPr>
              <w:pStyle w:val="ListParagraph"/>
              <w:numPr>
                <w:ilvl w:val="0"/>
                <w:numId w:val="21"/>
              </w:numPr>
              <w:spacing w:line="360" w:lineRule="auto"/>
              <w:ind w:left="459" w:hanging="99"/>
              <w:jc w:val="both"/>
              <w:rPr>
                <w:rFonts w:ascii="Times New Roman" w:hAnsi="Times New Roman" w:cs="Times New Roman"/>
                <w:sz w:val="24"/>
                <w:szCs w:val="24"/>
                <w:lang w:val="hr-HR"/>
              </w:rPr>
            </w:pPr>
            <w:r>
              <w:rPr>
                <w:rFonts w:ascii="Times New Roman" w:eastAsia="Times New Roman" w:hAnsi="Times New Roman" w:cs="Times New Roman"/>
                <w:sz w:val="24"/>
                <w:szCs w:val="24"/>
                <w:lang w:val="hr-HR" w:eastAsia="hr-HR"/>
              </w:rPr>
              <w:t>Fizička ili pravna osoba</w:t>
            </w:r>
            <w:r w:rsidR="00935199" w:rsidRPr="009510A0">
              <w:rPr>
                <w:rFonts w:ascii="Times New Roman" w:eastAsia="Times New Roman" w:hAnsi="Times New Roman" w:cs="Times New Roman"/>
                <w:sz w:val="24"/>
                <w:szCs w:val="24"/>
                <w:lang w:val="hr-HR" w:eastAsia="hr-HR"/>
              </w:rPr>
              <w:t xml:space="preserve"> upisana u </w:t>
            </w:r>
            <w:r w:rsidR="00B8188D" w:rsidRPr="009510A0">
              <w:rPr>
                <w:rFonts w:ascii="Times New Roman" w:eastAsia="Times New Roman" w:hAnsi="Times New Roman" w:cs="Times New Roman"/>
                <w:sz w:val="24"/>
                <w:szCs w:val="24"/>
                <w:lang w:val="hr-HR" w:eastAsia="hr-HR"/>
              </w:rPr>
              <w:t xml:space="preserve">Upisnik  </w:t>
            </w:r>
            <w:r w:rsidR="00935199" w:rsidRPr="009510A0">
              <w:rPr>
                <w:rFonts w:ascii="Times New Roman" w:eastAsia="Times New Roman" w:hAnsi="Times New Roman" w:cs="Times New Roman"/>
                <w:sz w:val="24"/>
                <w:szCs w:val="24"/>
                <w:lang w:val="hr-HR" w:eastAsia="hr-HR"/>
              </w:rPr>
              <w:t>poljoprivredni</w:t>
            </w:r>
            <w:r w:rsidR="00B8188D" w:rsidRPr="009510A0">
              <w:rPr>
                <w:rFonts w:ascii="Times New Roman" w:eastAsia="Times New Roman" w:hAnsi="Times New Roman" w:cs="Times New Roman"/>
                <w:sz w:val="24"/>
                <w:szCs w:val="24"/>
                <w:lang w:val="hr-HR" w:eastAsia="hr-HR"/>
              </w:rPr>
              <w:t>ka</w:t>
            </w:r>
            <w:r>
              <w:rPr>
                <w:rFonts w:ascii="Times New Roman" w:eastAsia="Times New Roman" w:hAnsi="Times New Roman" w:cs="Times New Roman"/>
                <w:sz w:val="24"/>
                <w:szCs w:val="24"/>
                <w:lang w:val="hr-HR" w:eastAsia="hr-HR"/>
              </w:rPr>
              <w:t>/</w:t>
            </w:r>
            <w:r w:rsidR="009E60B0">
              <w:t xml:space="preserve"> </w:t>
            </w:r>
            <w:r w:rsidR="009E60B0" w:rsidRPr="009E60B0">
              <w:rPr>
                <w:rFonts w:ascii="Times New Roman" w:eastAsia="Times New Roman" w:hAnsi="Times New Roman" w:cs="Times New Roman"/>
                <w:sz w:val="24"/>
                <w:szCs w:val="24"/>
                <w:lang w:val="hr-HR" w:eastAsia="hr-HR"/>
              </w:rPr>
              <w:t>Upisnik obiteljskih poljoprivrednih gospodarstava/drugi odgovarajući upisnik/registar/evidenciju proizvođača primarnih poljoprivrednih proizvoda,</w:t>
            </w:r>
            <w:r w:rsidR="00684046" w:rsidRPr="009510A0">
              <w:rPr>
                <w:rFonts w:ascii="Times New Roman" w:eastAsia="Times New Roman" w:hAnsi="Times New Roman" w:cs="Times New Roman"/>
                <w:sz w:val="24"/>
                <w:szCs w:val="24"/>
                <w:lang w:val="hr-HR" w:eastAsia="hr-HR"/>
              </w:rPr>
              <w:t xml:space="preserve"> </w:t>
            </w:r>
            <w:r w:rsidR="00935199" w:rsidRPr="009510A0">
              <w:rPr>
                <w:rFonts w:ascii="Times New Roman" w:eastAsia="Times New Roman" w:hAnsi="Times New Roman" w:cs="Times New Roman"/>
                <w:sz w:val="24"/>
                <w:szCs w:val="24"/>
                <w:lang w:val="hr-HR" w:eastAsia="hr-HR"/>
              </w:rPr>
              <w:t>te fizičke osobe u svojstvu nositelja ili člana obiteljskog poljoprivrednog gospodarstva koje razvijaju nepoljoprivrednu djelatnost, upisani u Upisnik poljoprivredni</w:t>
            </w:r>
            <w:r w:rsidR="00B8188D" w:rsidRPr="009510A0">
              <w:rPr>
                <w:rFonts w:ascii="Times New Roman" w:eastAsia="Times New Roman" w:hAnsi="Times New Roman" w:cs="Times New Roman"/>
                <w:sz w:val="24"/>
                <w:szCs w:val="24"/>
                <w:lang w:val="hr-HR" w:eastAsia="hr-HR"/>
              </w:rPr>
              <w:t>ka</w:t>
            </w:r>
            <w:r w:rsidR="00E431E9" w:rsidRPr="009510A0">
              <w:rPr>
                <w:rFonts w:ascii="Times New Roman" w:eastAsia="Times New Roman" w:hAnsi="Times New Roman" w:cs="Times New Roman"/>
                <w:sz w:val="24"/>
                <w:szCs w:val="24"/>
                <w:lang w:val="hr-HR" w:eastAsia="hr-HR"/>
              </w:rPr>
              <w:t>,</w:t>
            </w:r>
            <w:r w:rsidR="00755118" w:rsidRPr="009510A0">
              <w:rPr>
                <w:rFonts w:ascii="Times New Roman" w:eastAsia="Times New Roman" w:hAnsi="Times New Roman" w:cs="Times New Roman"/>
                <w:sz w:val="24"/>
                <w:szCs w:val="24"/>
                <w:lang w:val="hr-HR" w:eastAsia="hr-HR"/>
              </w:rPr>
              <w:t xml:space="preserve"> najmanje </w:t>
            </w:r>
            <w:r w:rsidR="00FA3C08" w:rsidRPr="009510A0">
              <w:rPr>
                <w:rFonts w:ascii="Times New Roman" w:eastAsia="Times New Roman" w:hAnsi="Times New Roman" w:cs="Times New Roman"/>
                <w:sz w:val="24"/>
                <w:szCs w:val="24"/>
                <w:lang w:val="hr-HR" w:eastAsia="hr-HR"/>
              </w:rPr>
              <w:t xml:space="preserve">12 mjeseci </w:t>
            </w:r>
            <w:r w:rsidR="00755118" w:rsidRPr="009510A0">
              <w:rPr>
                <w:rFonts w:ascii="Times New Roman" w:eastAsia="Times New Roman" w:hAnsi="Times New Roman" w:cs="Times New Roman"/>
                <w:sz w:val="24"/>
                <w:szCs w:val="24"/>
                <w:lang w:val="hr-HR" w:eastAsia="hr-HR"/>
              </w:rPr>
              <w:t xml:space="preserve"> prije podnošenja zahtjeva za zajam</w:t>
            </w:r>
            <w:r w:rsidR="007B069F" w:rsidRPr="009510A0">
              <w:rPr>
                <w:rFonts w:ascii="Times New Roman" w:eastAsia="Times New Roman" w:hAnsi="Times New Roman" w:cs="Times New Roman"/>
                <w:sz w:val="24"/>
                <w:szCs w:val="24"/>
                <w:lang w:val="hr-HR" w:eastAsia="hr-HR"/>
              </w:rPr>
              <w:t>;</w:t>
            </w:r>
          </w:p>
          <w:p w14:paraId="3D62E684" w14:textId="19D2A3A3" w:rsidR="003329A6" w:rsidRPr="009510A0" w:rsidRDefault="00B1010D" w:rsidP="009510A0">
            <w:pPr>
              <w:pStyle w:val="ListParagraph"/>
              <w:numPr>
                <w:ilvl w:val="0"/>
                <w:numId w:val="21"/>
              </w:numPr>
              <w:spacing w:line="360" w:lineRule="auto"/>
              <w:ind w:left="459" w:hanging="99"/>
              <w:jc w:val="both"/>
              <w:rPr>
                <w:rFonts w:ascii="Times New Roman" w:hAnsi="Times New Roman" w:cs="Times New Roman"/>
                <w:sz w:val="24"/>
                <w:szCs w:val="24"/>
                <w:lang w:val="hr-HR"/>
              </w:rPr>
            </w:pPr>
            <w:r w:rsidRPr="009510A0">
              <w:rPr>
                <w:rFonts w:ascii="Times New Roman" w:eastAsia="Times New Roman" w:hAnsi="Times New Roman" w:cs="Times New Roman"/>
                <w:sz w:val="24"/>
                <w:szCs w:val="24"/>
                <w:lang w:val="hr-HR" w:eastAsia="hr-HR"/>
              </w:rPr>
              <w:t xml:space="preserve">Krajnji primatelj </w:t>
            </w:r>
            <w:r w:rsidR="00935199" w:rsidRPr="009510A0">
              <w:rPr>
                <w:rFonts w:ascii="Times New Roman" w:eastAsia="Times New Roman" w:hAnsi="Times New Roman" w:cs="Times New Roman"/>
                <w:sz w:val="24"/>
                <w:szCs w:val="24"/>
                <w:lang w:val="hr-HR" w:eastAsia="hr-HR"/>
              </w:rPr>
              <w:t>mora biti registriran, u skladu s nacionalnim zakonodavstvom, za specifičnu djelatnost koja je vezana uz planirano prihvatljivo ulaganje</w:t>
            </w:r>
            <w:r w:rsidR="006B6893">
              <w:rPr>
                <w:rFonts w:ascii="Times New Roman" w:eastAsia="Times New Roman" w:hAnsi="Times New Roman" w:cs="Times New Roman"/>
                <w:sz w:val="24"/>
                <w:szCs w:val="24"/>
                <w:lang w:val="hr-HR" w:eastAsia="hr-HR"/>
              </w:rPr>
              <w:t>;</w:t>
            </w:r>
          </w:p>
          <w:p w14:paraId="0DB57883" w14:textId="5E7BE633" w:rsidR="00C66912" w:rsidRPr="009510A0" w:rsidRDefault="00FF6E9D" w:rsidP="009510A0">
            <w:pPr>
              <w:pStyle w:val="ListParagraph"/>
              <w:numPr>
                <w:ilvl w:val="0"/>
                <w:numId w:val="21"/>
              </w:numPr>
              <w:spacing w:line="360" w:lineRule="auto"/>
              <w:ind w:left="459" w:hanging="99"/>
              <w:jc w:val="both"/>
              <w:rPr>
                <w:rFonts w:ascii="Times New Roman" w:hAnsi="Times New Roman" w:cs="Times New Roman"/>
                <w:sz w:val="24"/>
                <w:szCs w:val="24"/>
                <w:lang w:val="hr-HR"/>
              </w:rPr>
            </w:pPr>
            <w:r w:rsidRPr="009510A0">
              <w:rPr>
                <w:rFonts w:ascii="Times New Roman" w:eastAsia="Times New Roman" w:hAnsi="Times New Roman" w:cs="Times New Roman"/>
                <w:sz w:val="24"/>
                <w:szCs w:val="24"/>
                <w:lang w:val="hr-HR" w:eastAsia="hr-HR"/>
              </w:rPr>
              <w:t>Krajnji primatelj dužan je dostaviti dokaz da temeljem obavljanja gospodarske djelatnosti poljoprivrede ostvaruje najmanje 20% ukupnih prihoda (što ne uključuje prihode ostvarene po osnovi izravnih plaćanja)</w:t>
            </w:r>
          </w:p>
        </w:tc>
      </w:tr>
    </w:tbl>
    <w:p w14:paraId="54D53C35" w14:textId="1CC659A8" w:rsidR="00E81AB6" w:rsidRPr="00E81AB6" w:rsidRDefault="009A0925" w:rsidP="00E81AB6">
      <w:pPr>
        <w:pStyle w:val="Heading2"/>
        <w:numPr>
          <w:ilvl w:val="0"/>
          <w:numId w:val="2"/>
        </w:numPr>
        <w:spacing w:line="360" w:lineRule="auto"/>
        <w:rPr>
          <w:rFonts w:ascii="Times New Roman" w:hAnsi="Times New Roman" w:cs="Times New Roman"/>
          <w:b/>
          <w:color w:val="auto"/>
          <w:sz w:val="24"/>
          <w:szCs w:val="24"/>
          <w:lang w:val="hr-HR"/>
        </w:rPr>
      </w:pPr>
      <w:r w:rsidRPr="009510A0">
        <w:rPr>
          <w:rFonts w:ascii="Times New Roman" w:hAnsi="Times New Roman" w:cs="Times New Roman"/>
          <w:b/>
          <w:color w:val="auto"/>
          <w:sz w:val="24"/>
          <w:szCs w:val="24"/>
          <w:lang w:val="hr-HR"/>
        </w:rPr>
        <w:lastRenderedPageBreak/>
        <w:t xml:space="preserve">IZNOS I </w:t>
      </w:r>
      <w:r w:rsidR="007F1939" w:rsidRPr="009510A0">
        <w:rPr>
          <w:rFonts w:ascii="Times New Roman" w:hAnsi="Times New Roman" w:cs="Times New Roman"/>
          <w:b/>
          <w:color w:val="auto"/>
          <w:sz w:val="24"/>
          <w:szCs w:val="24"/>
          <w:lang w:val="hr-HR"/>
        </w:rPr>
        <w:t>UVJETI OTPLATE</w:t>
      </w:r>
    </w:p>
    <w:tbl>
      <w:tblPr>
        <w:tblStyle w:val="TableGrid"/>
        <w:tblW w:w="9493" w:type="dxa"/>
        <w:tblLook w:val="04A0" w:firstRow="1" w:lastRow="0" w:firstColumn="1" w:lastColumn="0" w:noHBand="0" w:noVBand="1"/>
      </w:tblPr>
      <w:tblGrid>
        <w:gridCol w:w="3020"/>
        <w:gridCol w:w="6473"/>
      </w:tblGrid>
      <w:tr w:rsidR="00966DCB" w:rsidRPr="009510A0" w14:paraId="7BF8D2F5" w14:textId="77777777" w:rsidTr="00973B67">
        <w:tc>
          <w:tcPr>
            <w:tcW w:w="3020" w:type="dxa"/>
          </w:tcPr>
          <w:p w14:paraId="13217887" w14:textId="1FE4E4AC"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Iznos zajma</w:t>
            </w:r>
          </w:p>
        </w:tc>
        <w:tc>
          <w:tcPr>
            <w:tcW w:w="6473" w:type="dxa"/>
          </w:tcPr>
          <w:p w14:paraId="06198FAA" w14:textId="14E317C6"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1.000,00 – </w:t>
            </w:r>
            <w:r w:rsidR="00D66114" w:rsidRPr="009510A0">
              <w:rPr>
                <w:rFonts w:ascii="Times New Roman" w:hAnsi="Times New Roman" w:cs="Times New Roman"/>
                <w:sz w:val="24"/>
                <w:szCs w:val="24"/>
                <w:lang w:val="hr-HR"/>
              </w:rPr>
              <w:t>2</w:t>
            </w:r>
            <w:r w:rsidRPr="009510A0">
              <w:rPr>
                <w:rFonts w:ascii="Times New Roman" w:hAnsi="Times New Roman" w:cs="Times New Roman"/>
                <w:sz w:val="24"/>
                <w:szCs w:val="24"/>
                <w:lang w:val="hr-HR"/>
              </w:rPr>
              <w:t>5.000,00 EUR</w:t>
            </w:r>
          </w:p>
        </w:tc>
      </w:tr>
      <w:tr w:rsidR="00D66114" w:rsidRPr="009510A0" w14:paraId="16771CA3" w14:textId="77777777" w:rsidTr="00973B67">
        <w:tc>
          <w:tcPr>
            <w:tcW w:w="3020" w:type="dxa"/>
          </w:tcPr>
          <w:p w14:paraId="0B0F9D98" w14:textId="33DD029D" w:rsidR="00D66114" w:rsidRPr="009510A0" w:rsidRDefault="00D66114"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Kamatna stopa: </w:t>
            </w:r>
          </w:p>
        </w:tc>
        <w:tc>
          <w:tcPr>
            <w:tcW w:w="6473" w:type="dxa"/>
          </w:tcPr>
          <w:p w14:paraId="711D9201" w14:textId="0C292674" w:rsidR="00D66114" w:rsidRPr="009510A0" w:rsidRDefault="00D66114"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0,50%</w:t>
            </w:r>
          </w:p>
        </w:tc>
      </w:tr>
      <w:tr w:rsidR="00966DCB" w:rsidRPr="009510A0" w14:paraId="6F28F9BF" w14:textId="77777777" w:rsidTr="00966DCB">
        <w:tc>
          <w:tcPr>
            <w:tcW w:w="3020" w:type="dxa"/>
          </w:tcPr>
          <w:p w14:paraId="09CC7A40" w14:textId="69D9ED86"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Rok korištenja</w:t>
            </w:r>
          </w:p>
        </w:tc>
        <w:tc>
          <w:tcPr>
            <w:tcW w:w="6473" w:type="dxa"/>
          </w:tcPr>
          <w:p w14:paraId="047A9EC1" w14:textId="738B48F9" w:rsidR="00966DCB" w:rsidRPr="009510A0" w:rsidRDefault="00D66114"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3</w:t>
            </w:r>
            <w:r w:rsidR="00966DCB" w:rsidRPr="009510A0">
              <w:rPr>
                <w:rFonts w:ascii="Times New Roman" w:hAnsi="Times New Roman" w:cs="Times New Roman"/>
                <w:sz w:val="24"/>
                <w:szCs w:val="24"/>
                <w:lang w:val="hr-HR"/>
              </w:rPr>
              <w:t xml:space="preserve"> mjesec</w:t>
            </w:r>
            <w:r w:rsidRPr="009510A0">
              <w:rPr>
                <w:rFonts w:ascii="Times New Roman" w:hAnsi="Times New Roman" w:cs="Times New Roman"/>
                <w:sz w:val="24"/>
                <w:szCs w:val="24"/>
                <w:lang w:val="hr-HR"/>
              </w:rPr>
              <w:t>a</w:t>
            </w:r>
            <w:r w:rsidR="00966DCB" w:rsidRPr="009510A0">
              <w:rPr>
                <w:rFonts w:ascii="Times New Roman" w:hAnsi="Times New Roman" w:cs="Times New Roman"/>
                <w:sz w:val="24"/>
                <w:szCs w:val="24"/>
                <w:lang w:val="hr-HR"/>
              </w:rPr>
              <w:t xml:space="preserve"> od </w:t>
            </w:r>
            <w:r w:rsidRPr="009510A0">
              <w:rPr>
                <w:rFonts w:ascii="Times New Roman" w:hAnsi="Times New Roman" w:cs="Times New Roman"/>
                <w:sz w:val="24"/>
                <w:szCs w:val="24"/>
                <w:lang w:val="hr-HR"/>
              </w:rPr>
              <w:t xml:space="preserve">datuma </w:t>
            </w:r>
            <w:r w:rsidR="00966DCB" w:rsidRPr="009510A0">
              <w:rPr>
                <w:rFonts w:ascii="Times New Roman" w:hAnsi="Times New Roman" w:cs="Times New Roman"/>
                <w:sz w:val="24"/>
                <w:szCs w:val="24"/>
                <w:lang w:val="hr-HR"/>
              </w:rPr>
              <w:t xml:space="preserve">isplate zajma </w:t>
            </w:r>
          </w:p>
        </w:tc>
      </w:tr>
      <w:tr w:rsidR="00966DCB" w:rsidRPr="009510A0" w14:paraId="547319D0" w14:textId="77777777" w:rsidTr="00966DCB">
        <w:tc>
          <w:tcPr>
            <w:tcW w:w="3020" w:type="dxa"/>
          </w:tcPr>
          <w:p w14:paraId="0E768BC5" w14:textId="1D7C853A"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Poček</w:t>
            </w:r>
          </w:p>
        </w:tc>
        <w:tc>
          <w:tcPr>
            <w:tcW w:w="6473" w:type="dxa"/>
          </w:tcPr>
          <w:p w14:paraId="74DCC4B4" w14:textId="403373D1"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Do 12 mjeseci ukoliko je otplata minimalno 2 godine</w:t>
            </w:r>
          </w:p>
        </w:tc>
      </w:tr>
      <w:tr w:rsidR="00966DCB" w:rsidRPr="009510A0" w14:paraId="31B1F1A6" w14:textId="77777777" w:rsidTr="00973B67">
        <w:tc>
          <w:tcPr>
            <w:tcW w:w="3020" w:type="dxa"/>
          </w:tcPr>
          <w:p w14:paraId="161C4A6B" w14:textId="2BFBCC04"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Rok otplate</w:t>
            </w:r>
          </w:p>
        </w:tc>
        <w:tc>
          <w:tcPr>
            <w:tcW w:w="6473" w:type="dxa"/>
          </w:tcPr>
          <w:p w14:paraId="565FA803" w14:textId="2E7E2E8D" w:rsidR="00966DCB" w:rsidRPr="009510A0" w:rsidRDefault="00D66114"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Do 3 godin</w:t>
            </w:r>
            <w:r w:rsidR="006B6893">
              <w:rPr>
                <w:rFonts w:ascii="Times New Roman" w:hAnsi="Times New Roman" w:cs="Times New Roman"/>
                <w:sz w:val="24"/>
                <w:szCs w:val="24"/>
                <w:lang w:val="hr-HR"/>
              </w:rPr>
              <w:t>e</w:t>
            </w:r>
            <w:r w:rsidRPr="009510A0">
              <w:rPr>
                <w:rFonts w:ascii="Times New Roman" w:hAnsi="Times New Roman" w:cs="Times New Roman"/>
                <w:sz w:val="24"/>
                <w:szCs w:val="24"/>
                <w:lang w:val="hr-HR"/>
              </w:rPr>
              <w:t xml:space="preserve"> </w:t>
            </w:r>
            <w:r w:rsidR="000F6683" w:rsidRPr="009510A0">
              <w:rPr>
                <w:rFonts w:ascii="Times New Roman" w:hAnsi="Times New Roman" w:cs="Times New Roman"/>
                <w:sz w:val="24"/>
                <w:szCs w:val="24"/>
                <w:lang w:val="hr-HR"/>
              </w:rPr>
              <w:t>uključu</w:t>
            </w:r>
            <w:r w:rsidR="000F6683">
              <w:rPr>
                <w:rFonts w:ascii="Times New Roman" w:hAnsi="Times New Roman" w:cs="Times New Roman"/>
                <w:sz w:val="24"/>
                <w:szCs w:val="24"/>
                <w:lang w:val="hr-HR"/>
              </w:rPr>
              <w:t>jući</w:t>
            </w:r>
            <w:r w:rsidRPr="009510A0">
              <w:rPr>
                <w:rFonts w:ascii="Times New Roman" w:hAnsi="Times New Roman" w:cs="Times New Roman"/>
                <w:sz w:val="24"/>
                <w:szCs w:val="24"/>
                <w:lang w:val="hr-HR"/>
              </w:rPr>
              <w:t xml:space="preserve"> poček; </w:t>
            </w:r>
          </w:p>
        </w:tc>
      </w:tr>
      <w:tr w:rsidR="00966DCB" w:rsidRPr="009510A0" w14:paraId="141D299E" w14:textId="77777777" w:rsidTr="00966DCB">
        <w:tc>
          <w:tcPr>
            <w:tcW w:w="3020" w:type="dxa"/>
          </w:tcPr>
          <w:p w14:paraId="3F0FCE69" w14:textId="4DAAADFC"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Dinamika otplate:</w:t>
            </w:r>
          </w:p>
        </w:tc>
        <w:tc>
          <w:tcPr>
            <w:tcW w:w="6473" w:type="dxa"/>
          </w:tcPr>
          <w:p w14:paraId="5C6E7220" w14:textId="4600F370"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Kvartalne rate</w:t>
            </w:r>
          </w:p>
        </w:tc>
      </w:tr>
      <w:tr w:rsidR="00966DCB" w:rsidRPr="009510A0" w14:paraId="58205DD6" w14:textId="77777777" w:rsidTr="00966DCB">
        <w:tc>
          <w:tcPr>
            <w:tcW w:w="3020" w:type="dxa"/>
          </w:tcPr>
          <w:p w14:paraId="6A65302A" w14:textId="39CC9351"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Instrument</w:t>
            </w:r>
            <w:r w:rsidR="000F6683">
              <w:rPr>
                <w:rFonts w:ascii="Times New Roman" w:hAnsi="Times New Roman" w:cs="Times New Roman"/>
                <w:sz w:val="24"/>
                <w:szCs w:val="24"/>
                <w:lang w:val="hr-HR"/>
              </w:rPr>
              <w:t>i</w:t>
            </w:r>
            <w:r w:rsidRPr="009510A0">
              <w:rPr>
                <w:rFonts w:ascii="Times New Roman" w:hAnsi="Times New Roman" w:cs="Times New Roman"/>
                <w:sz w:val="24"/>
                <w:szCs w:val="24"/>
                <w:lang w:val="hr-HR"/>
              </w:rPr>
              <w:t xml:space="preserve"> osiguranja </w:t>
            </w:r>
          </w:p>
        </w:tc>
        <w:tc>
          <w:tcPr>
            <w:tcW w:w="6473" w:type="dxa"/>
          </w:tcPr>
          <w:p w14:paraId="46F5A0A3" w14:textId="6B311629"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Zadužnice korisnika zajma i vlasnika te ostali instrumenti osiguranja ovisno o procjeni rizika od strane HAMAG-BICRO-a</w:t>
            </w:r>
          </w:p>
        </w:tc>
      </w:tr>
      <w:tr w:rsidR="00966DCB" w:rsidRPr="009510A0" w14:paraId="349ED608" w14:textId="77777777" w:rsidTr="00966DCB">
        <w:tc>
          <w:tcPr>
            <w:tcW w:w="3020" w:type="dxa"/>
          </w:tcPr>
          <w:p w14:paraId="3100DF27" w14:textId="316EE87F" w:rsidR="00966DCB" w:rsidRPr="009510A0" w:rsidRDefault="00966DCB" w:rsidP="009510A0">
            <w:p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Naknada</w:t>
            </w:r>
          </w:p>
        </w:tc>
        <w:tc>
          <w:tcPr>
            <w:tcW w:w="6473" w:type="dxa"/>
          </w:tcPr>
          <w:p w14:paraId="2C7D0098" w14:textId="77777777" w:rsidR="00966DCB" w:rsidRPr="009510A0" w:rsidRDefault="00966DCB" w:rsidP="009510A0">
            <w:pPr>
              <w:pStyle w:val="ListParagraph"/>
              <w:numPr>
                <w:ilvl w:val="0"/>
                <w:numId w:val="9"/>
              </w:num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Bez naknade za odobrenje</w:t>
            </w:r>
          </w:p>
          <w:p w14:paraId="097DA7E6" w14:textId="46ADBCE1" w:rsidR="00966DCB" w:rsidRPr="009510A0" w:rsidRDefault="00966DCB" w:rsidP="009510A0">
            <w:pPr>
              <w:pStyle w:val="ListParagraph"/>
              <w:numPr>
                <w:ilvl w:val="0"/>
                <w:numId w:val="9"/>
              </w:numPr>
              <w:spacing w:line="360" w:lineRule="auto"/>
              <w:rPr>
                <w:rFonts w:ascii="Times New Roman" w:hAnsi="Times New Roman" w:cs="Times New Roman"/>
                <w:sz w:val="24"/>
                <w:szCs w:val="24"/>
                <w:lang w:val="hr-HR"/>
              </w:rPr>
            </w:pPr>
            <w:r w:rsidRPr="009510A0">
              <w:rPr>
                <w:rFonts w:ascii="Times New Roman" w:hAnsi="Times New Roman" w:cs="Times New Roman"/>
                <w:sz w:val="24"/>
                <w:szCs w:val="24"/>
                <w:lang w:val="hr-HR"/>
              </w:rPr>
              <w:t>Izmjene uvj</w:t>
            </w:r>
            <w:r w:rsidR="00C92385">
              <w:rPr>
                <w:rFonts w:ascii="Times New Roman" w:hAnsi="Times New Roman" w:cs="Times New Roman"/>
                <w:sz w:val="24"/>
                <w:szCs w:val="24"/>
                <w:lang w:val="hr-HR"/>
              </w:rPr>
              <w:t>e</w:t>
            </w:r>
            <w:r w:rsidRPr="009510A0">
              <w:rPr>
                <w:rFonts w:ascii="Times New Roman" w:hAnsi="Times New Roman" w:cs="Times New Roman"/>
                <w:sz w:val="24"/>
                <w:szCs w:val="24"/>
                <w:lang w:val="hr-HR"/>
              </w:rPr>
              <w:t>ta nakon Odluke o odobrenju naplaćuju se sukladno Pravilniku o naknadama HAMAG-BICRO-a</w:t>
            </w:r>
          </w:p>
        </w:tc>
      </w:tr>
    </w:tbl>
    <w:p w14:paraId="5A9D874C" w14:textId="77777777" w:rsidR="0042415E" w:rsidRPr="00930B9E" w:rsidRDefault="0042415E" w:rsidP="00930B9E">
      <w:pPr>
        <w:spacing w:line="360" w:lineRule="auto"/>
        <w:rPr>
          <w:rFonts w:ascii="Times New Roman" w:hAnsi="Times New Roman" w:cs="Times New Roman"/>
          <w:sz w:val="24"/>
          <w:szCs w:val="24"/>
          <w:lang w:val="hr-HR"/>
        </w:rPr>
      </w:pPr>
    </w:p>
    <w:p w14:paraId="607ED277" w14:textId="463130AE" w:rsidR="00485894" w:rsidRPr="009510A0" w:rsidRDefault="00765FFC" w:rsidP="009510A0">
      <w:pPr>
        <w:pStyle w:val="Heading2"/>
        <w:numPr>
          <w:ilvl w:val="0"/>
          <w:numId w:val="2"/>
        </w:numPr>
        <w:spacing w:line="360" w:lineRule="auto"/>
        <w:rPr>
          <w:rFonts w:ascii="Times New Roman" w:hAnsi="Times New Roman" w:cs="Times New Roman"/>
          <w:b/>
          <w:color w:val="auto"/>
          <w:sz w:val="24"/>
          <w:szCs w:val="24"/>
          <w:lang w:val="hr-HR"/>
        </w:rPr>
      </w:pPr>
      <w:r w:rsidRPr="009510A0">
        <w:rPr>
          <w:rFonts w:ascii="Times New Roman" w:hAnsi="Times New Roman" w:cs="Times New Roman"/>
          <w:b/>
          <w:color w:val="auto"/>
          <w:sz w:val="24"/>
          <w:szCs w:val="24"/>
          <w:lang w:val="hr-HR"/>
        </w:rPr>
        <w:t xml:space="preserve">KORIŠTENJE </w:t>
      </w:r>
      <w:r w:rsidR="00D67222" w:rsidRPr="009510A0">
        <w:rPr>
          <w:rFonts w:ascii="Times New Roman" w:hAnsi="Times New Roman" w:cs="Times New Roman"/>
          <w:b/>
          <w:color w:val="auto"/>
          <w:sz w:val="24"/>
          <w:szCs w:val="24"/>
          <w:lang w:val="hr-HR"/>
        </w:rPr>
        <w:t>SREDSTAVA</w:t>
      </w:r>
    </w:p>
    <w:p w14:paraId="32BAD893" w14:textId="12B28CBD" w:rsidR="00D00546" w:rsidRPr="009510A0" w:rsidRDefault="00D00546"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Sredstva zajma koriste se isplatom na račun</w:t>
      </w:r>
      <w:r w:rsidR="00834859">
        <w:rPr>
          <w:rFonts w:ascii="Times New Roman" w:hAnsi="Times New Roman" w:cs="Times New Roman"/>
          <w:sz w:val="24"/>
          <w:szCs w:val="24"/>
          <w:lang w:val="hr-HR"/>
        </w:rPr>
        <w:t xml:space="preserve"> posebne namjene</w:t>
      </w:r>
      <w:r w:rsidRPr="009510A0">
        <w:rPr>
          <w:rFonts w:ascii="Times New Roman" w:hAnsi="Times New Roman" w:cs="Times New Roman"/>
          <w:sz w:val="24"/>
          <w:szCs w:val="24"/>
          <w:lang w:val="hr-HR"/>
        </w:rPr>
        <w:t xml:space="preserve"> krajnjeg primatelja.</w:t>
      </w:r>
    </w:p>
    <w:p w14:paraId="683C744D" w14:textId="284BCDF1" w:rsidR="00933644" w:rsidRPr="009510A0" w:rsidRDefault="001E2603"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Krajnji primatelji </w:t>
      </w:r>
      <w:r w:rsidR="00933644" w:rsidRPr="009510A0">
        <w:rPr>
          <w:rFonts w:ascii="Times New Roman" w:hAnsi="Times New Roman" w:cs="Times New Roman"/>
          <w:sz w:val="24"/>
          <w:szCs w:val="24"/>
          <w:lang w:val="hr-HR"/>
        </w:rPr>
        <w:t xml:space="preserve">su dužni zajam koristiti namjenski u skladu s odredbama </w:t>
      </w:r>
      <w:r w:rsidR="00D00546" w:rsidRPr="009510A0">
        <w:rPr>
          <w:rFonts w:ascii="Times New Roman" w:hAnsi="Times New Roman" w:cs="Times New Roman"/>
          <w:sz w:val="24"/>
          <w:szCs w:val="24"/>
          <w:lang w:val="hr-HR"/>
        </w:rPr>
        <w:t xml:space="preserve">ovog </w:t>
      </w:r>
      <w:r w:rsidR="00FB2214">
        <w:rPr>
          <w:rFonts w:ascii="Times New Roman" w:hAnsi="Times New Roman" w:cs="Times New Roman"/>
          <w:sz w:val="24"/>
          <w:szCs w:val="24"/>
          <w:lang w:val="hr-HR"/>
        </w:rPr>
        <w:t>f</w:t>
      </w:r>
      <w:r w:rsidRPr="009510A0">
        <w:rPr>
          <w:rFonts w:ascii="Times New Roman" w:hAnsi="Times New Roman" w:cs="Times New Roman"/>
          <w:sz w:val="24"/>
          <w:szCs w:val="24"/>
          <w:lang w:val="hr-HR"/>
        </w:rPr>
        <w:t>inancijsk</w:t>
      </w:r>
      <w:r w:rsidR="00D00546" w:rsidRPr="009510A0">
        <w:rPr>
          <w:rFonts w:ascii="Times New Roman" w:hAnsi="Times New Roman" w:cs="Times New Roman"/>
          <w:sz w:val="24"/>
          <w:szCs w:val="24"/>
          <w:lang w:val="hr-HR"/>
        </w:rPr>
        <w:t>og</w:t>
      </w:r>
      <w:r w:rsidRPr="009510A0">
        <w:rPr>
          <w:rFonts w:ascii="Times New Roman" w:hAnsi="Times New Roman" w:cs="Times New Roman"/>
          <w:sz w:val="24"/>
          <w:szCs w:val="24"/>
          <w:lang w:val="hr-HR"/>
        </w:rPr>
        <w:t xml:space="preserve"> </w:t>
      </w:r>
      <w:r w:rsidR="00933644" w:rsidRPr="009510A0">
        <w:rPr>
          <w:rFonts w:ascii="Times New Roman" w:hAnsi="Times New Roman" w:cs="Times New Roman"/>
          <w:sz w:val="24"/>
          <w:szCs w:val="24"/>
          <w:lang w:val="hr-HR"/>
        </w:rPr>
        <w:t>instrumen</w:t>
      </w:r>
      <w:r w:rsidR="00D00546" w:rsidRPr="009510A0">
        <w:rPr>
          <w:rFonts w:ascii="Times New Roman" w:hAnsi="Times New Roman" w:cs="Times New Roman"/>
          <w:sz w:val="24"/>
          <w:szCs w:val="24"/>
          <w:lang w:val="hr-HR"/>
        </w:rPr>
        <w:t>ta</w:t>
      </w:r>
      <w:r w:rsidR="00933644" w:rsidRPr="009510A0">
        <w:rPr>
          <w:rFonts w:ascii="Times New Roman" w:hAnsi="Times New Roman" w:cs="Times New Roman"/>
          <w:sz w:val="24"/>
          <w:szCs w:val="24"/>
          <w:lang w:val="hr-HR"/>
        </w:rPr>
        <w:t>.</w:t>
      </w:r>
    </w:p>
    <w:p w14:paraId="2C8D8C61" w14:textId="13F1DBE0" w:rsidR="00F15A71" w:rsidRDefault="00F15A71">
      <w:pPr>
        <w:rPr>
          <w:rFonts w:ascii="Times New Roman" w:hAnsi="Times New Roman" w:cs="Times New Roman"/>
          <w:sz w:val="24"/>
          <w:szCs w:val="24"/>
          <w:lang w:val="hr-HR"/>
        </w:rPr>
      </w:pPr>
    </w:p>
    <w:p w14:paraId="3EEB66AF" w14:textId="3554B798" w:rsidR="00ED49B4" w:rsidRPr="009510A0" w:rsidRDefault="00BA7F25" w:rsidP="009510A0">
      <w:pPr>
        <w:pStyle w:val="Heading2"/>
        <w:numPr>
          <w:ilvl w:val="0"/>
          <w:numId w:val="2"/>
        </w:numPr>
        <w:spacing w:line="360" w:lineRule="auto"/>
        <w:rPr>
          <w:rFonts w:ascii="Times New Roman" w:hAnsi="Times New Roman" w:cs="Times New Roman"/>
          <w:b/>
          <w:color w:val="auto"/>
          <w:sz w:val="24"/>
          <w:szCs w:val="24"/>
          <w:lang w:val="hr-HR"/>
        </w:rPr>
      </w:pPr>
      <w:r w:rsidRPr="009510A0">
        <w:rPr>
          <w:rFonts w:ascii="Times New Roman" w:hAnsi="Times New Roman" w:cs="Times New Roman"/>
          <w:b/>
          <w:color w:val="auto"/>
          <w:sz w:val="24"/>
          <w:szCs w:val="24"/>
          <w:lang w:val="hr-HR"/>
        </w:rPr>
        <w:t xml:space="preserve">DOKUMENTACIJA I </w:t>
      </w:r>
      <w:r w:rsidR="00ED49B4" w:rsidRPr="009510A0">
        <w:rPr>
          <w:rFonts w:ascii="Times New Roman" w:hAnsi="Times New Roman" w:cs="Times New Roman"/>
          <w:b/>
          <w:color w:val="auto"/>
          <w:sz w:val="24"/>
          <w:szCs w:val="24"/>
          <w:lang w:val="hr-HR"/>
        </w:rPr>
        <w:t>PODNOŠENJA PRIJAVE</w:t>
      </w:r>
    </w:p>
    <w:p w14:paraId="67CF1A11" w14:textId="2F388480" w:rsidR="00ED49B4" w:rsidRPr="009510A0" w:rsidRDefault="00ED49B4" w:rsidP="009510A0">
      <w:pPr>
        <w:spacing w:after="0" w:line="360" w:lineRule="auto"/>
        <w:jc w:val="both"/>
        <w:rPr>
          <w:rFonts w:ascii="Times New Roman" w:hAnsi="Times New Roman" w:cs="Times New Roman"/>
          <w:color w:val="000000" w:themeColor="text1"/>
          <w:sz w:val="24"/>
          <w:szCs w:val="24"/>
          <w:lang w:val="hr-HR"/>
        </w:rPr>
      </w:pPr>
      <w:r w:rsidRPr="009510A0">
        <w:rPr>
          <w:rFonts w:ascii="Times New Roman" w:hAnsi="Times New Roman" w:cs="Times New Roman"/>
          <w:color w:val="000000" w:themeColor="text1"/>
          <w:sz w:val="24"/>
          <w:szCs w:val="24"/>
          <w:lang w:val="hr-HR"/>
        </w:rPr>
        <w:t>Prijave se podnose</w:t>
      </w:r>
      <w:r w:rsidR="00BA7F25" w:rsidRPr="009510A0">
        <w:rPr>
          <w:rFonts w:ascii="Times New Roman" w:hAnsi="Times New Roman" w:cs="Times New Roman"/>
          <w:color w:val="000000" w:themeColor="text1"/>
          <w:sz w:val="24"/>
          <w:szCs w:val="24"/>
          <w:lang w:val="hr-HR"/>
        </w:rPr>
        <w:t xml:space="preserve"> isključivo </w:t>
      </w:r>
      <w:r w:rsidR="00AA126E" w:rsidRPr="009510A0">
        <w:rPr>
          <w:rFonts w:ascii="Times New Roman" w:hAnsi="Times New Roman" w:cs="Times New Roman"/>
          <w:color w:val="000000" w:themeColor="text1"/>
          <w:sz w:val="24"/>
          <w:szCs w:val="24"/>
          <w:lang w:val="hr-HR"/>
        </w:rPr>
        <w:t>putem</w:t>
      </w:r>
      <w:r w:rsidR="00BA7F25" w:rsidRPr="009510A0">
        <w:rPr>
          <w:rFonts w:ascii="Times New Roman" w:hAnsi="Times New Roman" w:cs="Times New Roman"/>
          <w:color w:val="000000" w:themeColor="text1"/>
          <w:sz w:val="24"/>
          <w:szCs w:val="24"/>
          <w:lang w:val="hr-HR"/>
        </w:rPr>
        <w:t xml:space="preserve"> sustava za</w:t>
      </w:r>
      <w:r w:rsidR="00AA126E" w:rsidRPr="009510A0">
        <w:rPr>
          <w:rFonts w:ascii="Times New Roman" w:hAnsi="Times New Roman" w:cs="Times New Roman"/>
          <w:color w:val="000000" w:themeColor="text1"/>
          <w:sz w:val="24"/>
          <w:szCs w:val="24"/>
          <w:lang w:val="hr-HR"/>
        </w:rPr>
        <w:t xml:space="preserve"> on</w:t>
      </w:r>
      <w:r w:rsidR="00BA7F25" w:rsidRPr="009510A0">
        <w:rPr>
          <w:rFonts w:ascii="Times New Roman" w:hAnsi="Times New Roman" w:cs="Times New Roman"/>
          <w:color w:val="000000" w:themeColor="text1"/>
          <w:sz w:val="24"/>
          <w:szCs w:val="24"/>
          <w:lang w:val="hr-HR"/>
        </w:rPr>
        <w:t>-</w:t>
      </w:r>
      <w:r w:rsidR="00AA126E" w:rsidRPr="009510A0">
        <w:rPr>
          <w:rFonts w:ascii="Times New Roman" w:hAnsi="Times New Roman" w:cs="Times New Roman"/>
          <w:color w:val="000000" w:themeColor="text1"/>
          <w:sz w:val="24"/>
          <w:szCs w:val="24"/>
          <w:lang w:val="hr-HR"/>
        </w:rPr>
        <w:t>line prijav</w:t>
      </w:r>
      <w:r w:rsidR="00BA7F25" w:rsidRPr="009510A0">
        <w:rPr>
          <w:rFonts w:ascii="Times New Roman" w:hAnsi="Times New Roman" w:cs="Times New Roman"/>
          <w:color w:val="000000" w:themeColor="text1"/>
          <w:sz w:val="24"/>
          <w:szCs w:val="24"/>
          <w:lang w:val="hr-HR"/>
        </w:rPr>
        <w:t>u</w:t>
      </w:r>
      <w:r w:rsidR="00AA126E" w:rsidRPr="009510A0">
        <w:rPr>
          <w:rFonts w:ascii="Times New Roman" w:hAnsi="Times New Roman" w:cs="Times New Roman"/>
          <w:color w:val="000000" w:themeColor="text1"/>
          <w:sz w:val="24"/>
          <w:szCs w:val="24"/>
          <w:lang w:val="hr-HR"/>
        </w:rPr>
        <w:t xml:space="preserve"> </w:t>
      </w:r>
      <w:r w:rsidRPr="009510A0">
        <w:rPr>
          <w:rFonts w:ascii="Times New Roman" w:hAnsi="Times New Roman" w:cs="Times New Roman"/>
          <w:color w:val="000000" w:themeColor="text1"/>
          <w:sz w:val="24"/>
          <w:szCs w:val="24"/>
          <w:lang w:val="hr-HR"/>
        </w:rPr>
        <w:t>na službenim m</w:t>
      </w:r>
      <w:r w:rsidR="002433D6" w:rsidRPr="009510A0">
        <w:rPr>
          <w:rFonts w:ascii="Times New Roman" w:hAnsi="Times New Roman" w:cs="Times New Roman"/>
          <w:color w:val="000000" w:themeColor="text1"/>
          <w:sz w:val="24"/>
          <w:szCs w:val="24"/>
          <w:lang w:val="hr-HR"/>
        </w:rPr>
        <w:t>režnim stranicama HAMAG-BI</w:t>
      </w:r>
      <w:r w:rsidR="00E431E9" w:rsidRPr="009510A0">
        <w:rPr>
          <w:rFonts w:ascii="Times New Roman" w:hAnsi="Times New Roman" w:cs="Times New Roman"/>
          <w:color w:val="000000" w:themeColor="text1"/>
          <w:sz w:val="24"/>
          <w:szCs w:val="24"/>
          <w:lang w:val="hr-HR"/>
        </w:rPr>
        <w:t>CRO-a.</w:t>
      </w:r>
    </w:p>
    <w:p w14:paraId="0608ACD6" w14:textId="77777777" w:rsidR="00485894" w:rsidRPr="009510A0" w:rsidRDefault="00485894" w:rsidP="009510A0">
      <w:pPr>
        <w:spacing w:after="0" w:line="360" w:lineRule="auto"/>
        <w:jc w:val="both"/>
        <w:rPr>
          <w:rFonts w:ascii="Times New Roman" w:hAnsi="Times New Roman" w:cs="Times New Roman"/>
          <w:color w:val="000000" w:themeColor="text1"/>
          <w:sz w:val="24"/>
          <w:szCs w:val="24"/>
          <w:lang w:val="hr-HR"/>
        </w:rPr>
      </w:pPr>
    </w:p>
    <w:p w14:paraId="0F27FDDB" w14:textId="57149F89" w:rsidR="00ED49B4" w:rsidRPr="009510A0" w:rsidRDefault="00ED49B4" w:rsidP="009510A0">
      <w:pPr>
        <w:spacing w:after="0" w:line="360" w:lineRule="auto"/>
        <w:jc w:val="both"/>
        <w:rPr>
          <w:rFonts w:ascii="Times New Roman" w:hAnsi="Times New Roman" w:cs="Times New Roman"/>
          <w:color w:val="000000" w:themeColor="text1"/>
          <w:sz w:val="24"/>
          <w:szCs w:val="24"/>
          <w:lang w:val="hr-HR"/>
        </w:rPr>
      </w:pPr>
      <w:r w:rsidRPr="009510A0">
        <w:rPr>
          <w:rFonts w:ascii="Times New Roman" w:hAnsi="Times New Roman" w:cs="Times New Roman"/>
          <w:color w:val="000000" w:themeColor="text1"/>
          <w:sz w:val="24"/>
          <w:szCs w:val="24"/>
          <w:lang w:val="hr-HR"/>
        </w:rPr>
        <w:t>P</w:t>
      </w:r>
      <w:r w:rsidR="000E4907" w:rsidRPr="009510A0">
        <w:rPr>
          <w:rFonts w:ascii="Times New Roman" w:hAnsi="Times New Roman" w:cs="Times New Roman"/>
          <w:color w:val="000000" w:themeColor="text1"/>
          <w:sz w:val="24"/>
          <w:szCs w:val="24"/>
          <w:lang w:val="hr-HR"/>
        </w:rPr>
        <w:t>rilikom prijave p</w:t>
      </w:r>
      <w:r w:rsidRPr="009510A0">
        <w:rPr>
          <w:rFonts w:ascii="Times New Roman" w:hAnsi="Times New Roman" w:cs="Times New Roman"/>
          <w:color w:val="000000" w:themeColor="text1"/>
          <w:sz w:val="24"/>
          <w:szCs w:val="24"/>
          <w:lang w:val="hr-HR"/>
        </w:rPr>
        <w:t xml:space="preserve">otrebno je dostaviti </w:t>
      </w:r>
      <w:r w:rsidR="000E4907" w:rsidRPr="009510A0">
        <w:rPr>
          <w:rFonts w:ascii="Times New Roman" w:hAnsi="Times New Roman" w:cs="Times New Roman"/>
          <w:color w:val="000000" w:themeColor="text1"/>
          <w:sz w:val="24"/>
          <w:szCs w:val="24"/>
          <w:lang w:val="hr-HR"/>
        </w:rPr>
        <w:t xml:space="preserve">svu </w:t>
      </w:r>
      <w:r w:rsidRPr="009510A0">
        <w:rPr>
          <w:rFonts w:ascii="Times New Roman" w:hAnsi="Times New Roman" w:cs="Times New Roman"/>
          <w:color w:val="000000" w:themeColor="text1"/>
          <w:sz w:val="24"/>
          <w:szCs w:val="24"/>
          <w:lang w:val="hr-HR"/>
        </w:rPr>
        <w:t>obveznu dokumentaciju</w:t>
      </w:r>
      <w:r w:rsidR="00B350DF" w:rsidRPr="009510A0">
        <w:rPr>
          <w:rFonts w:ascii="Times New Roman" w:hAnsi="Times New Roman" w:cs="Times New Roman"/>
          <w:color w:val="000000" w:themeColor="text1"/>
          <w:sz w:val="24"/>
          <w:szCs w:val="24"/>
          <w:lang w:val="hr-HR"/>
        </w:rPr>
        <w:t xml:space="preserve"> sukladno popisu dokumentacije objavljenom na </w:t>
      </w:r>
      <w:r w:rsidR="00FB2214">
        <w:rPr>
          <w:rFonts w:ascii="Times New Roman" w:hAnsi="Times New Roman" w:cs="Times New Roman"/>
          <w:color w:val="000000" w:themeColor="text1"/>
          <w:sz w:val="24"/>
          <w:szCs w:val="24"/>
          <w:lang w:val="hr-HR"/>
        </w:rPr>
        <w:t>mrežnim</w:t>
      </w:r>
      <w:r w:rsidR="00BA7F25" w:rsidRPr="009510A0">
        <w:rPr>
          <w:rFonts w:ascii="Times New Roman" w:hAnsi="Times New Roman" w:cs="Times New Roman"/>
          <w:color w:val="000000" w:themeColor="text1"/>
          <w:sz w:val="24"/>
          <w:szCs w:val="24"/>
          <w:lang w:val="hr-HR"/>
        </w:rPr>
        <w:t xml:space="preserve"> stranicama </w:t>
      </w:r>
      <w:r w:rsidR="00200F29">
        <w:rPr>
          <w:rFonts w:ascii="Times New Roman" w:hAnsi="Times New Roman" w:cs="Times New Roman"/>
          <w:color w:val="000000" w:themeColor="text1"/>
          <w:sz w:val="24"/>
          <w:szCs w:val="24"/>
          <w:lang w:val="hr-HR"/>
        </w:rPr>
        <w:t>HAMAG-BICRO-a</w:t>
      </w:r>
      <w:r w:rsidR="00BA7F25" w:rsidRPr="009510A0">
        <w:rPr>
          <w:rFonts w:ascii="Times New Roman" w:hAnsi="Times New Roman" w:cs="Times New Roman"/>
          <w:color w:val="000000" w:themeColor="text1"/>
          <w:sz w:val="24"/>
          <w:szCs w:val="24"/>
          <w:lang w:val="hr-HR"/>
        </w:rPr>
        <w:t>.</w:t>
      </w:r>
    </w:p>
    <w:p w14:paraId="3ECDAB02" w14:textId="77777777" w:rsidR="00E81AB6" w:rsidRPr="009510A0" w:rsidRDefault="00E81AB6" w:rsidP="009510A0">
      <w:pPr>
        <w:spacing w:after="0" w:line="360" w:lineRule="auto"/>
        <w:jc w:val="both"/>
        <w:rPr>
          <w:rFonts w:ascii="Times New Roman" w:hAnsi="Times New Roman" w:cs="Times New Roman"/>
          <w:sz w:val="24"/>
          <w:szCs w:val="24"/>
          <w:lang w:val="hr-HR"/>
        </w:rPr>
      </w:pPr>
    </w:p>
    <w:p w14:paraId="37C4BA73" w14:textId="2CFD6614" w:rsidR="00BC263A" w:rsidRPr="009510A0" w:rsidRDefault="00E176E3"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Poduzetnik u okviru </w:t>
      </w:r>
      <w:r w:rsidR="00FB2214">
        <w:rPr>
          <w:rFonts w:ascii="Times New Roman" w:hAnsi="Times New Roman" w:cs="Times New Roman"/>
          <w:sz w:val="24"/>
          <w:szCs w:val="24"/>
          <w:lang w:val="hr-HR"/>
        </w:rPr>
        <w:t>f</w:t>
      </w:r>
      <w:r w:rsidRPr="009510A0">
        <w:rPr>
          <w:rFonts w:ascii="Times New Roman" w:hAnsi="Times New Roman" w:cs="Times New Roman"/>
          <w:sz w:val="24"/>
          <w:szCs w:val="24"/>
          <w:lang w:val="hr-HR"/>
        </w:rPr>
        <w:t>inancijskog instrumenta ima pravo korištenja</w:t>
      </w:r>
      <w:r w:rsidR="00BC263A" w:rsidRPr="009510A0">
        <w:rPr>
          <w:rFonts w:ascii="Times New Roman" w:hAnsi="Times New Roman" w:cs="Times New Roman"/>
          <w:sz w:val="24"/>
          <w:szCs w:val="24"/>
          <w:lang w:val="hr-HR"/>
        </w:rPr>
        <w:t>:</w:t>
      </w:r>
    </w:p>
    <w:p w14:paraId="5086FBF9" w14:textId="1041CD2F" w:rsidR="003362D8" w:rsidRPr="005029C6" w:rsidRDefault="00FB2214" w:rsidP="003362D8">
      <w:pPr>
        <w:pStyle w:val="ListParagraph"/>
        <w:numPr>
          <w:ilvl w:val="0"/>
          <w:numId w:val="9"/>
        </w:numPr>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j</w:t>
      </w:r>
      <w:r w:rsidR="00BC263A" w:rsidRPr="009510A0">
        <w:rPr>
          <w:rFonts w:ascii="Times New Roman" w:hAnsi="Times New Roman" w:cs="Times New Roman"/>
          <w:sz w:val="24"/>
          <w:szCs w:val="24"/>
          <w:lang w:val="hr-HR"/>
        </w:rPr>
        <w:t xml:space="preserve">ednog </w:t>
      </w:r>
      <w:r>
        <w:rPr>
          <w:rFonts w:ascii="Times New Roman" w:hAnsi="Times New Roman" w:cs="Times New Roman"/>
          <w:sz w:val="24"/>
          <w:szCs w:val="24"/>
          <w:lang w:val="hr-HR"/>
        </w:rPr>
        <w:t>zajma temeljem programa za financijski instrument „</w:t>
      </w:r>
      <w:r w:rsidR="00B00755">
        <w:rPr>
          <w:rFonts w:ascii="Times New Roman" w:hAnsi="Times New Roman" w:cs="Times New Roman"/>
          <w:sz w:val="24"/>
          <w:szCs w:val="24"/>
          <w:lang w:val="hr-HR"/>
        </w:rPr>
        <w:t>Obrtna sredstva SP ZPP“</w:t>
      </w:r>
      <w:r w:rsidR="003362D8">
        <w:rPr>
          <w:rFonts w:ascii="Times New Roman" w:hAnsi="Times New Roman" w:cs="Times New Roman"/>
          <w:sz w:val="24"/>
          <w:szCs w:val="24"/>
          <w:lang w:val="hr-HR"/>
        </w:rPr>
        <w:t xml:space="preserve"> ili jednog zajma temeljem programa za financijski instrument „Mali zajmovi SP ZPP“, uz mogućnost ponovne prijave </w:t>
      </w:r>
      <w:r w:rsidR="009C702D">
        <w:rPr>
          <w:rFonts w:ascii="Times New Roman" w:hAnsi="Times New Roman" w:cs="Times New Roman"/>
          <w:sz w:val="24"/>
          <w:szCs w:val="24"/>
          <w:lang w:val="hr-HR"/>
        </w:rPr>
        <w:t xml:space="preserve">za bilo koji od </w:t>
      </w:r>
      <w:r w:rsidR="00234D3A">
        <w:rPr>
          <w:rFonts w:ascii="Times New Roman" w:hAnsi="Times New Roman" w:cs="Times New Roman"/>
          <w:sz w:val="24"/>
          <w:szCs w:val="24"/>
          <w:lang w:val="hr-HR"/>
        </w:rPr>
        <w:t xml:space="preserve">navedenih instrumenata </w:t>
      </w:r>
      <w:r w:rsidR="003362D8">
        <w:rPr>
          <w:rFonts w:ascii="Times New Roman" w:hAnsi="Times New Roman" w:cs="Times New Roman"/>
          <w:sz w:val="24"/>
          <w:szCs w:val="24"/>
          <w:lang w:val="hr-HR"/>
        </w:rPr>
        <w:t>nakon otplate prvog zajma</w:t>
      </w:r>
    </w:p>
    <w:p w14:paraId="039346C7" w14:textId="77777777" w:rsidR="008C2DA3" w:rsidRPr="009510A0" w:rsidRDefault="008C2DA3" w:rsidP="009510A0">
      <w:pPr>
        <w:spacing w:after="0" w:line="360" w:lineRule="auto"/>
        <w:jc w:val="both"/>
        <w:rPr>
          <w:rFonts w:ascii="Times New Roman" w:hAnsi="Times New Roman" w:cs="Times New Roman"/>
          <w:sz w:val="24"/>
          <w:szCs w:val="24"/>
          <w:lang w:val="hr-HR"/>
        </w:rPr>
      </w:pPr>
    </w:p>
    <w:p w14:paraId="2BACED55" w14:textId="316F289E" w:rsidR="003233CA" w:rsidRPr="009510A0" w:rsidRDefault="003233CA" w:rsidP="009510A0">
      <w:pPr>
        <w:spacing w:after="0" w:line="360" w:lineRule="auto"/>
        <w:jc w:val="both"/>
        <w:rPr>
          <w:rFonts w:ascii="Times New Roman" w:hAnsi="Times New Roman" w:cs="Times New Roman"/>
          <w:color w:val="000000" w:themeColor="text1"/>
          <w:sz w:val="24"/>
          <w:szCs w:val="24"/>
          <w:lang w:val="hr-HR"/>
        </w:rPr>
      </w:pPr>
      <w:r w:rsidRPr="009510A0">
        <w:rPr>
          <w:rFonts w:ascii="Times New Roman" w:hAnsi="Times New Roman" w:cs="Times New Roman"/>
          <w:color w:val="000000" w:themeColor="text1"/>
          <w:sz w:val="24"/>
          <w:szCs w:val="24"/>
          <w:lang w:val="hr-HR"/>
        </w:rPr>
        <w:lastRenderedPageBreak/>
        <w:t>Kombinacija</w:t>
      </w:r>
      <w:r w:rsidR="006C232E" w:rsidRPr="009510A0">
        <w:rPr>
          <w:rFonts w:ascii="Times New Roman" w:hAnsi="Times New Roman" w:cs="Times New Roman"/>
          <w:color w:val="000000" w:themeColor="text1"/>
          <w:sz w:val="24"/>
          <w:szCs w:val="24"/>
          <w:lang w:val="hr-HR"/>
        </w:rPr>
        <w:t xml:space="preserve"> </w:t>
      </w:r>
      <w:r w:rsidR="00BA7F25" w:rsidRPr="009510A0">
        <w:rPr>
          <w:rFonts w:ascii="Times New Roman" w:hAnsi="Times New Roman" w:cs="Times New Roman"/>
          <w:color w:val="000000" w:themeColor="text1"/>
          <w:sz w:val="24"/>
          <w:szCs w:val="24"/>
          <w:lang w:val="hr-HR"/>
        </w:rPr>
        <w:t xml:space="preserve">ovog </w:t>
      </w:r>
      <w:r w:rsidR="00AC3EAD">
        <w:rPr>
          <w:rFonts w:ascii="Times New Roman" w:hAnsi="Times New Roman" w:cs="Times New Roman"/>
          <w:color w:val="000000" w:themeColor="text1"/>
          <w:sz w:val="24"/>
          <w:szCs w:val="24"/>
          <w:lang w:val="hr-HR"/>
        </w:rPr>
        <w:t>f</w:t>
      </w:r>
      <w:r w:rsidR="00BA7F25" w:rsidRPr="009510A0">
        <w:rPr>
          <w:rFonts w:ascii="Times New Roman" w:hAnsi="Times New Roman" w:cs="Times New Roman"/>
          <w:color w:val="000000" w:themeColor="text1"/>
          <w:sz w:val="24"/>
          <w:szCs w:val="24"/>
          <w:lang w:val="hr-HR"/>
        </w:rPr>
        <w:t>inancijskog instrumenta</w:t>
      </w:r>
      <w:r w:rsidRPr="009510A0">
        <w:rPr>
          <w:rFonts w:ascii="Times New Roman" w:hAnsi="Times New Roman" w:cs="Times New Roman"/>
          <w:color w:val="000000" w:themeColor="text1"/>
          <w:sz w:val="24"/>
          <w:szCs w:val="24"/>
          <w:lang w:val="hr-HR"/>
        </w:rPr>
        <w:t xml:space="preserve"> s bespovratnim sredstvima</w:t>
      </w:r>
      <w:r w:rsidR="008464EF" w:rsidRPr="009510A0">
        <w:rPr>
          <w:rFonts w:ascii="Times New Roman" w:hAnsi="Times New Roman" w:cs="Times New Roman"/>
          <w:color w:val="000000" w:themeColor="text1"/>
          <w:sz w:val="24"/>
          <w:szCs w:val="24"/>
          <w:lang w:val="hr-HR"/>
        </w:rPr>
        <w:t xml:space="preserve"> sufinanciranim iz bilo kojeg od E</w:t>
      </w:r>
      <w:r w:rsidR="00200F29">
        <w:rPr>
          <w:rFonts w:ascii="Times New Roman" w:hAnsi="Times New Roman" w:cs="Times New Roman"/>
          <w:color w:val="000000" w:themeColor="text1"/>
          <w:sz w:val="24"/>
          <w:szCs w:val="24"/>
          <w:lang w:val="hr-HR"/>
        </w:rPr>
        <w:t>U</w:t>
      </w:r>
      <w:r w:rsidR="008464EF" w:rsidRPr="009510A0">
        <w:rPr>
          <w:rFonts w:ascii="Times New Roman" w:hAnsi="Times New Roman" w:cs="Times New Roman"/>
          <w:color w:val="000000" w:themeColor="text1"/>
          <w:sz w:val="24"/>
          <w:szCs w:val="24"/>
          <w:lang w:val="hr-HR"/>
        </w:rPr>
        <w:t xml:space="preserve"> fonda</w:t>
      </w:r>
      <w:r w:rsidRPr="009510A0">
        <w:rPr>
          <w:rFonts w:ascii="Times New Roman" w:hAnsi="Times New Roman" w:cs="Times New Roman"/>
          <w:color w:val="000000" w:themeColor="text1"/>
          <w:sz w:val="24"/>
          <w:szCs w:val="24"/>
          <w:lang w:val="hr-HR"/>
        </w:rPr>
        <w:t xml:space="preserve"> i/ili drugim financijskim instrumentima sufinanciranim iz bilo kojeg od </w:t>
      </w:r>
      <w:r w:rsidR="00200F29" w:rsidRPr="009510A0">
        <w:rPr>
          <w:rFonts w:ascii="Times New Roman" w:hAnsi="Times New Roman" w:cs="Times New Roman"/>
          <w:color w:val="000000" w:themeColor="text1"/>
          <w:sz w:val="24"/>
          <w:szCs w:val="24"/>
          <w:lang w:val="hr-HR"/>
        </w:rPr>
        <w:t>E</w:t>
      </w:r>
      <w:r w:rsidR="00200F29">
        <w:rPr>
          <w:rFonts w:ascii="Times New Roman" w:hAnsi="Times New Roman" w:cs="Times New Roman"/>
          <w:color w:val="000000" w:themeColor="text1"/>
          <w:sz w:val="24"/>
          <w:szCs w:val="24"/>
          <w:lang w:val="hr-HR"/>
        </w:rPr>
        <w:t>U</w:t>
      </w:r>
      <w:r w:rsidR="00200F29" w:rsidRPr="009510A0">
        <w:rPr>
          <w:rFonts w:ascii="Times New Roman" w:hAnsi="Times New Roman" w:cs="Times New Roman"/>
          <w:color w:val="000000" w:themeColor="text1"/>
          <w:sz w:val="24"/>
          <w:szCs w:val="24"/>
          <w:lang w:val="hr-HR"/>
        </w:rPr>
        <w:t xml:space="preserve"> </w:t>
      </w:r>
      <w:r w:rsidRPr="009510A0">
        <w:rPr>
          <w:rFonts w:ascii="Times New Roman" w:hAnsi="Times New Roman" w:cs="Times New Roman"/>
          <w:color w:val="000000" w:themeColor="text1"/>
          <w:sz w:val="24"/>
          <w:szCs w:val="24"/>
          <w:lang w:val="hr-HR"/>
        </w:rPr>
        <w:t>fondova je zabranjena u sklopu iste investicije.</w:t>
      </w:r>
    </w:p>
    <w:p w14:paraId="32416CE6" w14:textId="77777777" w:rsidR="003039BB" w:rsidRPr="009510A0" w:rsidRDefault="003039BB" w:rsidP="009510A0">
      <w:pPr>
        <w:spacing w:after="0" w:line="360" w:lineRule="auto"/>
        <w:jc w:val="both"/>
        <w:rPr>
          <w:rFonts w:ascii="Times New Roman" w:hAnsi="Times New Roman" w:cs="Times New Roman"/>
          <w:sz w:val="24"/>
          <w:szCs w:val="24"/>
          <w:lang w:val="hr-HR"/>
        </w:rPr>
      </w:pPr>
    </w:p>
    <w:p w14:paraId="5056BC68" w14:textId="077A0BEA" w:rsidR="007B74C3" w:rsidRPr="009510A0" w:rsidRDefault="007B74C3" w:rsidP="009510A0">
      <w:pPr>
        <w:pStyle w:val="Heading2"/>
        <w:numPr>
          <w:ilvl w:val="0"/>
          <w:numId w:val="2"/>
        </w:numPr>
        <w:spacing w:line="360" w:lineRule="auto"/>
        <w:jc w:val="both"/>
        <w:rPr>
          <w:rFonts w:ascii="Times New Roman" w:hAnsi="Times New Roman" w:cs="Times New Roman"/>
          <w:b/>
          <w:color w:val="auto"/>
          <w:sz w:val="24"/>
          <w:szCs w:val="24"/>
          <w:lang w:val="hr-HR"/>
        </w:rPr>
      </w:pPr>
      <w:r w:rsidRPr="009510A0">
        <w:rPr>
          <w:rFonts w:ascii="Times New Roman" w:hAnsi="Times New Roman" w:cs="Times New Roman"/>
          <w:b/>
          <w:color w:val="auto"/>
          <w:sz w:val="24"/>
          <w:szCs w:val="24"/>
          <w:lang w:val="hr-HR"/>
        </w:rPr>
        <w:t>OSTALE ODREDBE</w:t>
      </w:r>
    </w:p>
    <w:p w14:paraId="1EAF7B23" w14:textId="2B735F38" w:rsidR="003A5714" w:rsidRPr="009510A0" w:rsidRDefault="009931B1"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Krajnji primatelj </w:t>
      </w:r>
      <w:r w:rsidR="00786CFC" w:rsidRPr="009510A0">
        <w:rPr>
          <w:rFonts w:ascii="Times New Roman" w:hAnsi="Times New Roman" w:cs="Times New Roman"/>
          <w:sz w:val="24"/>
          <w:szCs w:val="24"/>
          <w:lang w:val="hr-HR"/>
        </w:rPr>
        <w:t>prilikom podnošenja zahtjeva duž</w:t>
      </w:r>
      <w:r w:rsidR="00BB380F" w:rsidRPr="009510A0">
        <w:rPr>
          <w:rFonts w:ascii="Times New Roman" w:hAnsi="Times New Roman" w:cs="Times New Roman"/>
          <w:sz w:val="24"/>
          <w:szCs w:val="24"/>
          <w:lang w:val="hr-HR"/>
        </w:rPr>
        <w:t>a</w:t>
      </w:r>
      <w:r w:rsidR="00786CFC" w:rsidRPr="009510A0">
        <w:rPr>
          <w:rFonts w:ascii="Times New Roman" w:hAnsi="Times New Roman" w:cs="Times New Roman"/>
          <w:sz w:val="24"/>
          <w:szCs w:val="24"/>
          <w:lang w:val="hr-HR"/>
        </w:rPr>
        <w:t>n</w:t>
      </w:r>
      <w:r w:rsidR="00BB380F" w:rsidRPr="009510A0">
        <w:rPr>
          <w:rFonts w:ascii="Times New Roman" w:hAnsi="Times New Roman" w:cs="Times New Roman"/>
          <w:sz w:val="24"/>
          <w:szCs w:val="24"/>
          <w:lang w:val="hr-HR"/>
        </w:rPr>
        <w:t xml:space="preserve"> je</w:t>
      </w:r>
      <w:r w:rsidR="003A5714" w:rsidRPr="009510A0">
        <w:rPr>
          <w:rFonts w:ascii="Times New Roman" w:hAnsi="Times New Roman" w:cs="Times New Roman"/>
          <w:sz w:val="24"/>
          <w:szCs w:val="24"/>
          <w:lang w:val="hr-HR"/>
        </w:rPr>
        <w:t xml:space="preserve"> razdvojiti elemente projektnog prijedloga na način da je vidljiv njihov dopri</w:t>
      </w:r>
      <w:r w:rsidR="00E431E9" w:rsidRPr="009510A0">
        <w:rPr>
          <w:rFonts w:ascii="Times New Roman" w:hAnsi="Times New Roman" w:cs="Times New Roman"/>
          <w:sz w:val="24"/>
          <w:szCs w:val="24"/>
          <w:lang w:val="hr-HR"/>
        </w:rPr>
        <w:t xml:space="preserve">nos </w:t>
      </w:r>
      <w:r w:rsidR="00BA7F25" w:rsidRPr="009510A0">
        <w:rPr>
          <w:rFonts w:ascii="Times New Roman" w:hAnsi="Times New Roman" w:cs="Times New Roman"/>
          <w:sz w:val="24"/>
          <w:szCs w:val="24"/>
          <w:lang w:val="hr-HR"/>
        </w:rPr>
        <w:t>intervencijama SP ZPP.</w:t>
      </w:r>
    </w:p>
    <w:p w14:paraId="03DF5B75" w14:textId="77777777" w:rsidR="00485894" w:rsidRPr="009510A0" w:rsidRDefault="00485894" w:rsidP="009510A0">
      <w:pPr>
        <w:spacing w:after="0" w:line="360" w:lineRule="auto"/>
        <w:jc w:val="both"/>
        <w:rPr>
          <w:rFonts w:ascii="Times New Roman" w:hAnsi="Times New Roman" w:cs="Times New Roman"/>
          <w:sz w:val="24"/>
          <w:szCs w:val="24"/>
          <w:lang w:val="hr-HR"/>
        </w:rPr>
      </w:pPr>
    </w:p>
    <w:p w14:paraId="45190C67" w14:textId="786D59C6" w:rsidR="00485894" w:rsidRPr="009510A0" w:rsidRDefault="007B74C3"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Pravo na zajam</w:t>
      </w:r>
      <w:r w:rsidR="00D3314B" w:rsidRPr="009510A0">
        <w:rPr>
          <w:rFonts w:ascii="Times New Roman" w:hAnsi="Times New Roman" w:cs="Times New Roman"/>
          <w:sz w:val="24"/>
          <w:szCs w:val="24"/>
          <w:lang w:val="hr-HR"/>
        </w:rPr>
        <w:t xml:space="preserve"> ne postoji. </w:t>
      </w:r>
      <w:r w:rsidRPr="009510A0">
        <w:rPr>
          <w:rFonts w:ascii="Times New Roman" w:hAnsi="Times New Roman" w:cs="Times New Roman"/>
          <w:sz w:val="24"/>
          <w:szCs w:val="24"/>
          <w:lang w:val="hr-HR"/>
        </w:rPr>
        <w:t>Ulaganje mora biti ekonomski opr</w:t>
      </w:r>
      <w:r w:rsidR="00D3314B" w:rsidRPr="009510A0">
        <w:rPr>
          <w:rFonts w:ascii="Times New Roman" w:hAnsi="Times New Roman" w:cs="Times New Roman"/>
          <w:sz w:val="24"/>
          <w:szCs w:val="24"/>
          <w:lang w:val="hr-HR"/>
        </w:rPr>
        <w:t xml:space="preserve">avdano te mora imati zatvorenu financijsku konstrukciju. HAMAG-BICRO donosi odluke o odobravanju svakog pojedinog zahtjeva za zajam sukladno internim </w:t>
      </w:r>
      <w:r w:rsidRPr="009510A0">
        <w:rPr>
          <w:rFonts w:ascii="Times New Roman" w:hAnsi="Times New Roman" w:cs="Times New Roman"/>
          <w:sz w:val="24"/>
          <w:szCs w:val="24"/>
          <w:lang w:val="hr-HR"/>
        </w:rPr>
        <w:t>met</w:t>
      </w:r>
      <w:r w:rsidR="00D3314B" w:rsidRPr="009510A0">
        <w:rPr>
          <w:rFonts w:ascii="Times New Roman" w:hAnsi="Times New Roman" w:cs="Times New Roman"/>
          <w:sz w:val="24"/>
          <w:szCs w:val="24"/>
          <w:lang w:val="hr-HR"/>
        </w:rPr>
        <w:t>odologijama i procedurama rada</w:t>
      </w:r>
      <w:r w:rsidR="008464EF" w:rsidRPr="009510A0">
        <w:rPr>
          <w:rFonts w:ascii="Times New Roman" w:hAnsi="Times New Roman" w:cs="Times New Roman"/>
          <w:sz w:val="24"/>
          <w:szCs w:val="24"/>
          <w:lang w:val="hr-HR"/>
        </w:rPr>
        <w:t xml:space="preserve"> te diskrecijskom pravu odlučivanja.</w:t>
      </w:r>
      <w:r w:rsidR="00E176E3" w:rsidRPr="009510A0">
        <w:rPr>
          <w:rFonts w:ascii="Times New Roman" w:hAnsi="Times New Roman" w:cs="Times New Roman"/>
          <w:sz w:val="24"/>
          <w:szCs w:val="24"/>
          <w:lang w:val="hr-HR"/>
        </w:rPr>
        <w:t xml:space="preserve"> </w:t>
      </w:r>
    </w:p>
    <w:p w14:paraId="58F90F50" w14:textId="77777777" w:rsidR="00485894" w:rsidRPr="009510A0" w:rsidRDefault="00485894" w:rsidP="009510A0">
      <w:pPr>
        <w:spacing w:after="0" w:line="360" w:lineRule="auto"/>
        <w:jc w:val="both"/>
        <w:rPr>
          <w:rFonts w:ascii="Times New Roman" w:hAnsi="Times New Roman" w:cs="Times New Roman"/>
          <w:sz w:val="24"/>
          <w:szCs w:val="24"/>
          <w:lang w:val="hr-HR"/>
        </w:rPr>
      </w:pPr>
    </w:p>
    <w:p w14:paraId="0BE096C6" w14:textId="705C1E13" w:rsidR="008464EF" w:rsidRPr="009510A0" w:rsidRDefault="00E176E3"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 xml:space="preserve">U slučajevima manjeg odstupanja od uvjeta </w:t>
      </w:r>
      <w:r w:rsidR="00FB2214">
        <w:rPr>
          <w:rFonts w:ascii="Times New Roman" w:hAnsi="Times New Roman" w:cs="Times New Roman"/>
          <w:sz w:val="24"/>
          <w:szCs w:val="24"/>
          <w:lang w:val="hr-HR"/>
        </w:rPr>
        <w:t>f</w:t>
      </w:r>
      <w:r w:rsidRPr="009510A0">
        <w:rPr>
          <w:rFonts w:ascii="Times New Roman" w:hAnsi="Times New Roman" w:cs="Times New Roman"/>
          <w:sz w:val="24"/>
          <w:szCs w:val="24"/>
          <w:lang w:val="hr-HR"/>
        </w:rPr>
        <w:t>inancijskog instrumenta i uz dokazivanje opravdanog razloga, dopuštena su izuzeća  uz prethodnu suglasnost Uprave HAMAG-BICRO-a.</w:t>
      </w:r>
    </w:p>
    <w:p w14:paraId="0D5FD9DE" w14:textId="12FB83A8" w:rsidR="00D3314B" w:rsidRPr="009510A0" w:rsidRDefault="00D3314B" w:rsidP="009510A0">
      <w:pPr>
        <w:spacing w:after="0" w:line="360" w:lineRule="auto"/>
        <w:jc w:val="both"/>
        <w:rPr>
          <w:rFonts w:ascii="Times New Roman" w:hAnsi="Times New Roman" w:cs="Times New Roman"/>
          <w:sz w:val="24"/>
          <w:szCs w:val="24"/>
          <w:lang w:val="hr-HR"/>
        </w:rPr>
      </w:pPr>
    </w:p>
    <w:p w14:paraId="3135E04F" w14:textId="4101B807" w:rsidR="00D3314B" w:rsidRPr="009510A0" w:rsidRDefault="00D3314B" w:rsidP="009510A0">
      <w:pPr>
        <w:pStyle w:val="Heading2"/>
        <w:numPr>
          <w:ilvl w:val="0"/>
          <w:numId w:val="2"/>
        </w:numPr>
        <w:spacing w:line="360" w:lineRule="auto"/>
        <w:rPr>
          <w:rFonts w:ascii="Times New Roman" w:hAnsi="Times New Roman" w:cs="Times New Roman"/>
          <w:b/>
          <w:color w:val="auto"/>
          <w:sz w:val="24"/>
          <w:szCs w:val="24"/>
          <w:lang w:val="hr-HR"/>
        </w:rPr>
      </w:pPr>
      <w:r w:rsidRPr="009510A0">
        <w:rPr>
          <w:rFonts w:ascii="Times New Roman" w:hAnsi="Times New Roman" w:cs="Times New Roman"/>
          <w:b/>
          <w:color w:val="auto"/>
          <w:sz w:val="24"/>
          <w:szCs w:val="24"/>
          <w:lang w:val="hr-HR"/>
        </w:rPr>
        <w:t xml:space="preserve"> </w:t>
      </w:r>
      <w:bookmarkStart w:id="2" w:name="_Hlk514243540"/>
      <w:r w:rsidRPr="009510A0">
        <w:rPr>
          <w:rFonts w:ascii="Times New Roman" w:hAnsi="Times New Roman" w:cs="Times New Roman"/>
          <w:b/>
          <w:color w:val="auto"/>
          <w:sz w:val="24"/>
          <w:szCs w:val="24"/>
          <w:lang w:val="hr-HR"/>
        </w:rPr>
        <w:t>POTPOR</w:t>
      </w:r>
      <w:r w:rsidR="00BB6446" w:rsidRPr="009510A0">
        <w:rPr>
          <w:rFonts w:ascii="Times New Roman" w:hAnsi="Times New Roman" w:cs="Times New Roman"/>
          <w:b/>
          <w:color w:val="auto"/>
          <w:sz w:val="24"/>
          <w:szCs w:val="24"/>
          <w:lang w:val="hr-HR"/>
        </w:rPr>
        <w:t>E</w:t>
      </w:r>
      <w:r w:rsidRPr="009510A0">
        <w:rPr>
          <w:rFonts w:ascii="Times New Roman" w:hAnsi="Times New Roman" w:cs="Times New Roman"/>
          <w:b/>
          <w:color w:val="auto"/>
          <w:sz w:val="24"/>
          <w:szCs w:val="24"/>
          <w:lang w:val="hr-HR"/>
        </w:rPr>
        <w:t xml:space="preserve"> </w:t>
      </w:r>
      <w:r w:rsidR="009C5450" w:rsidRPr="009510A0">
        <w:rPr>
          <w:rFonts w:ascii="Times New Roman" w:hAnsi="Times New Roman" w:cs="Times New Roman"/>
          <w:b/>
          <w:color w:val="auto"/>
          <w:sz w:val="24"/>
          <w:szCs w:val="24"/>
          <w:lang w:val="hr-HR"/>
        </w:rPr>
        <w:t>UNUTAR FINANCIJSKOG INSTRUMENTA</w:t>
      </w:r>
      <w:bookmarkEnd w:id="2"/>
    </w:p>
    <w:p w14:paraId="20DC10FA" w14:textId="4982C8B0" w:rsidR="00E95ABD" w:rsidRPr="009510A0" w:rsidRDefault="00D3314B"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Financijskim instrument</w:t>
      </w:r>
      <w:r w:rsidR="00BA7F25" w:rsidRPr="009510A0">
        <w:rPr>
          <w:rFonts w:ascii="Times New Roman" w:hAnsi="Times New Roman" w:cs="Times New Roman"/>
          <w:sz w:val="24"/>
          <w:szCs w:val="24"/>
          <w:lang w:val="hr-HR"/>
        </w:rPr>
        <w:t>om</w:t>
      </w:r>
      <w:r w:rsidR="00534FFE">
        <w:rPr>
          <w:rFonts w:ascii="Times New Roman" w:hAnsi="Times New Roman" w:cs="Times New Roman"/>
          <w:sz w:val="24"/>
          <w:szCs w:val="24"/>
          <w:lang w:val="hr-HR"/>
        </w:rPr>
        <w:t xml:space="preserve"> </w:t>
      </w:r>
      <w:r w:rsidRPr="009510A0">
        <w:rPr>
          <w:rFonts w:ascii="Times New Roman" w:hAnsi="Times New Roman" w:cs="Times New Roman"/>
          <w:sz w:val="24"/>
          <w:szCs w:val="24"/>
          <w:lang w:val="hr-HR"/>
        </w:rPr>
        <w:t>dodjeljuje</w:t>
      </w:r>
      <w:r w:rsidR="00163880" w:rsidRPr="009510A0">
        <w:rPr>
          <w:rFonts w:ascii="Times New Roman" w:hAnsi="Times New Roman" w:cs="Times New Roman"/>
          <w:sz w:val="24"/>
          <w:szCs w:val="24"/>
          <w:lang w:val="hr-HR"/>
        </w:rPr>
        <w:t xml:space="preserve"> se potpora sukladno Uredbi Komisije (EU)</w:t>
      </w:r>
      <w:r w:rsidR="008078CB">
        <w:rPr>
          <w:rFonts w:ascii="Times New Roman" w:hAnsi="Times New Roman" w:cs="Times New Roman"/>
          <w:sz w:val="24"/>
          <w:szCs w:val="24"/>
          <w:lang w:val="hr-HR"/>
        </w:rPr>
        <w:t xml:space="preserve"> 2023/</w:t>
      </w:r>
      <w:r w:rsidR="008078CB" w:rsidRPr="00F15A71">
        <w:rPr>
          <w:rFonts w:ascii="Times New Roman" w:hAnsi="Times New Roman" w:cs="Times New Roman"/>
          <w:sz w:val="24"/>
          <w:szCs w:val="24"/>
          <w:lang w:val="hr-HR"/>
        </w:rPr>
        <w:t>2831</w:t>
      </w:r>
      <w:r w:rsidR="00B91E33" w:rsidRPr="00F15A71">
        <w:rPr>
          <w:rStyle w:val="FootnoteReference"/>
          <w:rFonts w:ascii="Times New Roman" w:hAnsi="Times New Roman" w:cs="Times New Roman"/>
          <w:sz w:val="24"/>
          <w:szCs w:val="24"/>
          <w:lang w:val="hr-HR"/>
        </w:rPr>
        <w:footnoteReference w:id="5"/>
      </w:r>
      <w:r w:rsidR="0015316E" w:rsidRPr="00F15A71">
        <w:rPr>
          <w:rFonts w:ascii="Times New Roman" w:hAnsi="Times New Roman" w:cs="Times New Roman"/>
          <w:sz w:val="24"/>
          <w:szCs w:val="24"/>
          <w:lang w:val="hr-HR"/>
        </w:rPr>
        <w:t xml:space="preserve"> </w:t>
      </w:r>
      <w:r w:rsidR="008078CB" w:rsidRPr="00F15A71">
        <w:rPr>
          <w:rFonts w:ascii="Times New Roman" w:hAnsi="Times New Roman" w:cs="Times New Roman"/>
          <w:sz w:val="24"/>
          <w:szCs w:val="24"/>
          <w:lang w:val="hr-HR"/>
        </w:rPr>
        <w:t>i Pravilniku o dodjeli potpore male vrijednosti (</w:t>
      </w:r>
      <w:r w:rsidR="008078CB" w:rsidRPr="00F15A71">
        <w:rPr>
          <w:rFonts w:ascii="Times New Roman" w:hAnsi="Times New Roman" w:cs="Times New Roman"/>
          <w:i/>
          <w:iCs/>
          <w:sz w:val="24"/>
          <w:szCs w:val="24"/>
          <w:lang w:val="hr-HR"/>
        </w:rPr>
        <w:t xml:space="preserve">de </w:t>
      </w:r>
      <w:proofErr w:type="spellStart"/>
      <w:r w:rsidR="008078CB" w:rsidRPr="00F15A71">
        <w:rPr>
          <w:rFonts w:ascii="Times New Roman" w:hAnsi="Times New Roman" w:cs="Times New Roman"/>
          <w:i/>
          <w:iCs/>
          <w:sz w:val="24"/>
          <w:szCs w:val="24"/>
          <w:lang w:val="hr-HR"/>
        </w:rPr>
        <w:t>minimis</w:t>
      </w:r>
      <w:proofErr w:type="spellEnd"/>
      <w:r w:rsidR="008078CB" w:rsidRPr="00F15A71">
        <w:rPr>
          <w:rFonts w:ascii="Times New Roman" w:hAnsi="Times New Roman" w:cs="Times New Roman"/>
          <w:sz w:val="24"/>
          <w:szCs w:val="24"/>
          <w:lang w:val="hr-HR"/>
        </w:rPr>
        <w:t>) HAMAG-BICRO-a , Uredbi Komisije (EU) br</w:t>
      </w:r>
      <w:r w:rsidR="00ED3172" w:rsidRPr="00F15A71">
        <w:rPr>
          <w:rFonts w:ascii="Times New Roman" w:hAnsi="Times New Roman" w:cs="Times New Roman"/>
          <w:sz w:val="24"/>
          <w:szCs w:val="24"/>
          <w:lang w:val="hr-HR"/>
        </w:rPr>
        <w:t>.</w:t>
      </w:r>
      <w:r w:rsidR="008078CB" w:rsidRPr="00F15A71">
        <w:rPr>
          <w:rFonts w:ascii="Times New Roman" w:hAnsi="Times New Roman" w:cs="Times New Roman"/>
          <w:sz w:val="24"/>
          <w:szCs w:val="24"/>
          <w:lang w:val="hr-HR"/>
        </w:rPr>
        <w:t>1408/2013</w:t>
      </w:r>
      <w:r w:rsidR="007975B5" w:rsidRPr="00F15A71">
        <w:rPr>
          <w:rStyle w:val="FootnoteReference"/>
          <w:rFonts w:ascii="Times New Roman" w:hAnsi="Times New Roman" w:cs="Times New Roman"/>
          <w:sz w:val="24"/>
          <w:szCs w:val="24"/>
          <w:lang w:val="hr-HR"/>
        </w:rPr>
        <w:footnoteReference w:id="6"/>
      </w:r>
      <w:r w:rsidR="008078CB" w:rsidRPr="00F15A71">
        <w:rPr>
          <w:rFonts w:ascii="Times New Roman" w:hAnsi="Times New Roman" w:cs="Times New Roman"/>
          <w:sz w:val="24"/>
          <w:szCs w:val="24"/>
          <w:lang w:val="hr-HR"/>
        </w:rPr>
        <w:t xml:space="preserve"> </w:t>
      </w:r>
      <w:r w:rsidR="00163880" w:rsidRPr="00F15A71">
        <w:rPr>
          <w:rFonts w:ascii="Times New Roman" w:hAnsi="Times New Roman" w:cs="Times New Roman"/>
          <w:sz w:val="24"/>
          <w:szCs w:val="24"/>
          <w:lang w:val="hr-HR"/>
        </w:rPr>
        <w:t xml:space="preserve">i Pravilniku o dodijeli </w:t>
      </w:r>
      <w:proofErr w:type="spellStart"/>
      <w:r w:rsidR="00163880" w:rsidRPr="00F15A71">
        <w:rPr>
          <w:rFonts w:ascii="Times New Roman" w:hAnsi="Times New Roman" w:cs="Times New Roman"/>
          <w:sz w:val="24"/>
          <w:szCs w:val="24"/>
          <w:lang w:val="hr-HR"/>
        </w:rPr>
        <w:t>potpor</w:t>
      </w:r>
      <w:r w:rsidR="008078CB" w:rsidRPr="00F15A71">
        <w:rPr>
          <w:rFonts w:ascii="Times New Roman" w:hAnsi="Times New Roman" w:cs="Times New Roman"/>
          <w:sz w:val="24"/>
          <w:szCs w:val="24"/>
          <w:lang w:val="hr-HR"/>
        </w:rPr>
        <w:t>e</w:t>
      </w:r>
      <w:r w:rsidR="00163880" w:rsidRPr="00F15A71">
        <w:rPr>
          <w:rFonts w:ascii="Times New Roman" w:hAnsi="Times New Roman" w:cs="Times New Roman"/>
          <w:sz w:val="24"/>
          <w:szCs w:val="24"/>
          <w:lang w:val="hr-HR"/>
        </w:rPr>
        <w:t>a</w:t>
      </w:r>
      <w:proofErr w:type="spellEnd"/>
      <w:r w:rsidR="00163880" w:rsidRPr="00F15A71">
        <w:rPr>
          <w:rFonts w:ascii="Times New Roman" w:hAnsi="Times New Roman" w:cs="Times New Roman"/>
          <w:sz w:val="24"/>
          <w:szCs w:val="24"/>
          <w:lang w:val="hr-HR"/>
        </w:rPr>
        <w:t xml:space="preserve"> male vrijednosti u poljoprivrednom sektoru HAMAG-BICRO-a</w:t>
      </w:r>
      <w:r w:rsidR="00163880" w:rsidRPr="00F15A71">
        <w:rPr>
          <w:rFonts w:ascii="Times New Roman" w:hAnsi="Times New Roman" w:cs="Times New Roman"/>
          <w:color w:val="FF0000"/>
          <w:sz w:val="24"/>
          <w:szCs w:val="24"/>
          <w:lang w:val="hr-HR"/>
        </w:rPr>
        <w:t xml:space="preserve"> </w:t>
      </w:r>
      <w:r w:rsidR="00163880" w:rsidRPr="00F15A71">
        <w:rPr>
          <w:rFonts w:ascii="Times New Roman" w:hAnsi="Times New Roman" w:cs="Times New Roman"/>
          <w:color w:val="000000" w:themeColor="text1"/>
          <w:sz w:val="24"/>
          <w:szCs w:val="24"/>
          <w:lang w:val="hr-HR"/>
        </w:rPr>
        <w:t>i/ili javna potpora u skladu s Uredb</w:t>
      </w:r>
      <w:r w:rsidR="008078CB" w:rsidRPr="00F15A71">
        <w:rPr>
          <w:rFonts w:ascii="Times New Roman" w:hAnsi="Times New Roman" w:cs="Times New Roman"/>
          <w:color w:val="000000" w:themeColor="text1"/>
          <w:sz w:val="24"/>
          <w:szCs w:val="24"/>
          <w:lang w:val="hr-HR"/>
        </w:rPr>
        <w:t>om</w:t>
      </w:r>
      <w:r w:rsidR="00163880" w:rsidRPr="00F15A71">
        <w:rPr>
          <w:rFonts w:ascii="Times New Roman" w:hAnsi="Times New Roman" w:cs="Times New Roman"/>
          <w:color w:val="000000" w:themeColor="text1"/>
          <w:sz w:val="24"/>
          <w:szCs w:val="24"/>
          <w:lang w:val="hr-HR"/>
        </w:rPr>
        <w:t xml:space="preserve"> (</w:t>
      </w:r>
      <w:r w:rsidR="00163880" w:rsidRPr="009510A0">
        <w:rPr>
          <w:rFonts w:ascii="Times New Roman" w:hAnsi="Times New Roman" w:cs="Times New Roman"/>
          <w:color w:val="000000" w:themeColor="text1"/>
          <w:sz w:val="24"/>
          <w:szCs w:val="24"/>
          <w:lang w:val="hr-HR"/>
        </w:rPr>
        <w:t xml:space="preserve">EU) </w:t>
      </w:r>
      <w:r w:rsidR="008078CB">
        <w:rPr>
          <w:rFonts w:ascii="Times New Roman" w:hAnsi="Times New Roman" w:cs="Times New Roman"/>
          <w:color w:val="000000" w:themeColor="text1"/>
          <w:sz w:val="24"/>
          <w:szCs w:val="24"/>
          <w:lang w:val="hr-HR"/>
        </w:rPr>
        <w:t>2115/2021</w:t>
      </w:r>
      <w:r w:rsidR="00B91E33" w:rsidRPr="009510A0">
        <w:rPr>
          <w:rStyle w:val="FootnoteReference"/>
          <w:rFonts w:ascii="Times New Roman" w:hAnsi="Times New Roman" w:cs="Times New Roman"/>
          <w:color w:val="000000" w:themeColor="text1"/>
          <w:sz w:val="24"/>
          <w:szCs w:val="24"/>
          <w:lang w:val="hr-HR"/>
        </w:rPr>
        <w:footnoteReference w:id="7"/>
      </w:r>
      <w:r w:rsidR="00163880" w:rsidRPr="009510A0">
        <w:rPr>
          <w:rFonts w:ascii="Times New Roman" w:hAnsi="Times New Roman" w:cs="Times New Roman"/>
          <w:color w:val="000000" w:themeColor="text1"/>
          <w:sz w:val="24"/>
          <w:szCs w:val="24"/>
          <w:lang w:val="hr-HR"/>
        </w:rPr>
        <w:t xml:space="preserve">. </w:t>
      </w:r>
    </w:p>
    <w:p w14:paraId="7AEAF530" w14:textId="61213C7D" w:rsidR="00D3314B" w:rsidRPr="009510A0" w:rsidRDefault="00D3314B" w:rsidP="009510A0">
      <w:pPr>
        <w:spacing w:after="0" w:line="360" w:lineRule="auto"/>
        <w:jc w:val="both"/>
        <w:rPr>
          <w:rFonts w:ascii="Times New Roman" w:hAnsi="Times New Roman" w:cs="Times New Roman"/>
          <w:sz w:val="24"/>
          <w:szCs w:val="24"/>
          <w:lang w:val="hr-HR"/>
        </w:rPr>
      </w:pPr>
    </w:p>
    <w:p w14:paraId="18042E98" w14:textId="4DF4D526" w:rsidR="00D64367" w:rsidRPr="009510A0" w:rsidRDefault="00D64367"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lastRenderedPageBreak/>
        <w:t>Maksimalni iznos potpore male vrijednosti utvrđuje se sukladno Uredbi Komisije (</w:t>
      </w:r>
      <w:r w:rsidR="00325D2A" w:rsidRPr="009510A0">
        <w:rPr>
          <w:rFonts w:ascii="Times New Roman" w:hAnsi="Times New Roman" w:cs="Times New Roman"/>
          <w:sz w:val="24"/>
          <w:szCs w:val="24"/>
          <w:lang w:val="hr-HR"/>
        </w:rPr>
        <w:t>E</w:t>
      </w:r>
      <w:r w:rsidR="00325D2A">
        <w:rPr>
          <w:rFonts w:ascii="Times New Roman" w:hAnsi="Times New Roman" w:cs="Times New Roman"/>
          <w:sz w:val="24"/>
          <w:szCs w:val="24"/>
          <w:lang w:val="hr-HR"/>
        </w:rPr>
        <w:t>U</w:t>
      </w:r>
      <w:r w:rsidRPr="009510A0">
        <w:rPr>
          <w:rFonts w:ascii="Times New Roman" w:hAnsi="Times New Roman" w:cs="Times New Roman"/>
          <w:sz w:val="24"/>
          <w:szCs w:val="24"/>
          <w:lang w:val="hr-HR"/>
        </w:rPr>
        <w:t xml:space="preserve">) </w:t>
      </w:r>
      <w:r w:rsidR="008078CB">
        <w:rPr>
          <w:rFonts w:ascii="Times New Roman" w:hAnsi="Times New Roman" w:cs="Times New Roman"/>
          <w:sz w:val="24"/>
          <w:szCs w:val="24"/>
          <w:lang w:val="hr-HR"/>
        </w:rPr>
        <w:t>2023/2831</w:t>
      </w:r>
      <w:r w:rsidR="009C5450" w:rsidRPr="009510A0">
        <w:rPr>
          <w:rFonts w:ascii="Times New Roman" w:hAnsi="Times New Roman" w:cs="Times New Roman"/>
          <w:sz w:val="24"/>
          <w:szCs w:val="24"/>
          <w:lang w:val="hr-HR"/>
        </w:rPr>
        <w:t>, dok iznos</w:t>
      </w:r>
      <w:r w:rsidR="00905B7A" w:rsidRPr="009510A0">
        <w:rPr>
          <w:rFonts w:ascii="Times New Roman" w:hAnsi="Times New Roman" w:cs="Times New Roman"/>
          <w:sz w:val="24"/>
          <w:szCs w:val="24"/>
          <w:lang w:val="hr-HR"/>
        </w:rPr>
        <w:t xml:space="preserve"> ukupne </w:t>
      </w:r>
      <w:r w:rsidR="009C5450" w:rsidRPr="009510A0">
        <w:rPr>
          <w:rFonts w:ascii="Times New Roman" w:hAnsi="Times New Roman" w:cs="Times New Roman"/>
          <w:sz w:val="24"/>
          <w:szCs w:val="24"/>
          <w:lang w:val="hr-HR"/>
        </w:rPr>
        <w:t xml:space="preserve">dodijeljene javne potpore mora biti u skladu s intenzitetima iz Uredbe (EU) </w:t>
      </w:r>
      <w:r w:rsidR="008078CB">
        <w:rPr>
          <w:rFonts w:ascii="Times New Roman" w:hAnsi="Times New Roman" w:cs="Times New Roman"/>
          <w:sz w:val="24"/>
          <w:szCs w:val="24"/>
          <w:lang w:val="hr-HR"/>
        </w:rPr>
        <w:t>2115/2021</w:t>
      </w:r>
      <w:r w:rsidR="009C5450" w:rsidRPr="009510A0">
        <w:rPr>
          <w:rFonts w:ascii="Times New Roman" w:hAnsi="Times New Roman" w:cs="Times New Roman"/>
          <w:sz w:val="24"/>
          <w:szCs w:val="24"/>
          <w:lang w:val="hr-HR"/>
        </w:rPr>
        <w:t>, s tim da se ista ne smatra državnom potporom niti potporom male vrijednosti.</w:t>
      </w:r>
    </w:p>
    <w:p w14:paraId="550C2C36" w14:textId="77777777" w:rsidR="003039BB" w:rsidRPr="00DE4D19" w:rsidRDefault="003039BB" w:rsidP="009510A0">
      <w:pPr>
        <w:spacing w:line="360" w:lineRule="auto"/>
        <w:rPr>
          <w:rFonts w:ascii="Times New Roman" w:hAnsi="Times New Roman" w:cs="Times New Roman"/>
          <w:sz w:val="24"/>
          <w:szCs w:val="24"/>
          <w:lang w:val="hr-HR"/>
        </w:rPr>
      </w:pPr>
    </w:p>
    <w:p w14:paraId="66B2C9A4" w14:textId="53C7FBC5" w:rsidR="007F1939" w:rsidRPr="009510A0" w:rsidRDefault="00786CFC" w:rsidP="009510A0">
      <w:pPr>
        <w:pStyle w:val="Heading2"/>
        <w:numPr>
          <w:ilvl w:val="0"/>
          <w:numId w:val="2"/>
        </w:numPr>
        <w:spacing w:line="360" w:lineRule="auto"/>
        <w:rPr>
          <w:rFonts w:ascii="Times New Roman" w:hAnsi="Times New Roman" w:cs="Times New Roman"/>
          <w:b/>
          <w:color w:val="auto"/>
          <w:sz w:val="24"/>
          <w:szCs w:val="24"/>
          <w:lang w:val="hr-HR"/>
        </w:rPr>
      </w:pPr>
      <w:r w:rsidRPr="009510A0">
        <w:rPr>
          <w:rFonts w:ascii="Times New Roman" w:hAnsi="Times New Roman" w:cs="Times New Roman"/>
          <w:b/>
          <w:color w:val="auto"/>
          <w:sz w:val="24"/>
          <w:szCs w:val="24"/>
          <w:lang w:val="hr-HR"/>
        </w:rPr>
        <w:t xml:space="preserve">ROK </w:t>
      </w:r>
      <w:r w:rsidR="00B86790" w:rsidRPr="009510A0">
        <w:rPr>
          <w:rFonts w:ascii="Times New Roman" w:hAnsi="Times New Roman" w:cs="Times New Roman"/>
          <w:b/>
          <w:color w:val="auto"/>
          <w:sz w:val="24"/>
          <w:szCs w:val="24"/>
          <w:lang w:val="hr-HR"/>
        </w:rPr>
        <w:t>VAŽENJA</w:t>
      </w:r>
      <w:r w:rsidRPr="009510A0">
        <w:rPr>
          <w:rFonts w:ascii="Times New Roman" w:hAnsi="Times New Roman" w:cs="Times New Roman"/>
          <w:b/>
          <w:color w:val="auto"/>
          <w:sz w:val="24"/>
          <w:szCs w:val="24"/>
          <w:lang w:val="hr-HR"/>
        </w:rPr>
        <w:t xml:space="preserve"> </w:t>
      </w:r>
      <w:r w:rsidR="007F1939" w:rsidRPr="009510A0">
        <w:rPr>
          <w:rFonts w:ascii="Times New Roman" w:hAnsi="Times New Roman" w:cs="Times New Roman"/>
          <w:b/>
          <w:color w:val="auto"/>
          <w:sz w:val="24"/>
          <w:szCs w:val="24"/>
          <w:lang w:val="hr-HR"/>
        </w:rPr>
        <w:t>FINANCIJSKIH INSTRUMENATA</w:t>
      </w:r>
    </w:p>
    <w:p w14:paraId="13D70FFF" w14:textId="5BACFCD1" w:rsidR="007B74C3" w:rsidRPr="009510A0" w:rsidRDefault="0034533C" w:rsidP="009510A0">
      <w:pPr>
        <w:spacing w:after="0" w:line="360" w:lineRule="auto"/>
        <w:jc w:val="both"/>
        <w:rPr>
          <w:rFonts w:ascii="Times New Roman" w:hAnsi="Times New Roman" w:cs="Times New Roman"/>
          <w:sz w:val="24"/>
          <w:szCs w:val="24"/>
          <w:lang w:val="hr-HR"/>
        </w:rPr>
      </w:pPr>
      <w:r w:rsidRPr="009510A0">
        <w:rPr>
          <w:rFonts w:ascii="Times New Roman" w:hAnsi="Times New Roman" w:cs="Times New Roman"/>
          <w:sz w:val="24"/>
          <w:szCs w:val="24"/>
          <w:lang w:val="hr-HR"/>
        </w:rPr>
        <w:t>Financijski instrument</w:t>
      </w:r>
      <w:r w:rsidR="007F1939" w:rsidRPr="009510A0">
        <w:rPr>
          <w:rFonts w:ascii="Times New Roman" w:hAnsi="Times New Roman" w:cs="Times New Roman"/>
          <w:sz w:val="24"/>
          <w:szCs w:val="24"/>
          <w:lang w:val="hr-HR"/>
        </w:rPr>
        <w:t xml:space="preserve"> stupa</w:t>
      </w:r>
      <w:r w:rsidR="00EC2A77" w:rsidRPr="009510A0">
        <w:rPr>
          <w:rFonts w:ascii="Times New Roman" w:hAnsi="Times New Roman" w:cs="Times New Roman"/>
          <w:sz w:val="24"/>
          <w:szCs w:val="24"/>
          <w:lang w:val="hr-HR"/>
        </w:rPr>
        <w:t xml:space="preserve"> na snagu danom donoše</w:t>
      </w:r>
      <w:r w:rsidR="00786CFC" w:rsidRPr="009510A0">
        <w:rPr>
          <w:rFonts w:ascii="Times New Roman" w:hAnsi="Times New Roman" w:cs="Times New Roman"/>
          <w:sz w:val="24"/>
          <w:szCs w:val="24"/>
          <w:lang w:val="hr-HR"/>
        </w:rPr>
        <w:t xml:space="preserve">nja i </w:t>
      </w:r>
      <w:r w:rsidR="007439F8">
        <w:rPr>
          <w:rFonts w:ascii="Times New Roman" w:hAnsi="Times New Roman" w:cs="Times New Roman"/>
          <w:sz w:val="24"/>
          <w:szCs w:val="24"/>
          <w:lang w:val="hr-HR"/>
        </w:rPr>
        <w:t xml:space="preserve">na snazi je </w:t>
      </w:r>
      <w:r w:rsidR="00786CFC" w:rsidRPr="009510A0">
        <w:rPr>
          <w:rFonts w:ascii="Times New Roman" w:hAnsi="Times New Roman" w:cs="Times New Roman"/>
          <w:sz w:val="24"/>
          <w:szCs w:val="24"/>
          <w:lang w:val="hr-HR"/>
        </w:rPr>
        <w:t xml:space="preserve">do iskorištenja </w:t>
      </w:r>
      <w:r w:rsidR="00EC2A77" w:rsidRPr="009510A0">
        <w:rPr>
          <w:rFonts w:ascii="Times New Roman" w:hAnsi="Times New Roman" w:cs="Times New Roman"/>
          <w:sz w:val="24"/>
          <w:szCs w:val="24"/>
          <w:lang w:val="hr-HR"/>
        </w:rPr>
        <w:t xml:space="preserve">sredstava, a najkasnije do </w:t>
      </w:r>
      <w:r w:rsidR="00511C45" w:rsidRPr="009510A0">
        <w:rPr>
          <w:rFonts w:ascii="Times New Roman" w:hAnsi="Times New Roman" w:cs="Times New Roman"/>
          <w:sz w:val="24"/>
          <w:szCs w:val="24"/>
          <w:lang w:val="hr-HR"/>
        </w:rPr>
        <w:t>31. prosinca 202</w:t>
      </w:r>
      <w:r w:rsidR="00BA7F25" w:rsidRPr="009510A0">
        <w:rPr>
          <w:rFonts w:ascii="Times New Roman" w:hAnsi="Times New Roman" w:cs="Times New Roman"/>
          <w:sz w:val="24"/>
          <w:szCs w:val="24"/>
          <w:lang w:val="hr-HR"/>
        </w:rPr>
        <w:t>9</w:t>
      </w:r>
      <w:r w:rsidR="00511C45" w:rsidRPr="009510A0">
        <w:rPr>
          <w:rFonts w:ascii="Times New Roman" w:hAnsi="Times New Roman" w:cs="Times New Roman"/>
          <w:sz w:val="24"/>
          <w:szCs w:val="24"/>
          <w:lang w:val="hr-HR"/>
        </w:rPr>
        <w:t>.</w:t>
      </w:r>
      <w:r w:rsidR="002433D6" w:rsidRPr="009510A0">
        <w:rPr>
          <w:rFonts w:ascii="Times New Roman" w:hAnsi="Times New Roman" w:cs="Times New Roman"/>
          <w:sz w:val="24"/>
          <w:szCs w:val="24"/>
          <w:lang w:val="hr-HR"/>
        </w:rPr>
        <w:t xml:space="preserve"> </w:t>
      </w:r>
      <w:r w:rsidR="00511C45" w:rsidRPr="009510A0">
        <w:rPr>
          <w:rFonts w:ascii="Times New Roman" w:hAnsi="Times New Roman" w:cs="Times New Roman"/>
          <w:sz w:val="24"/>
          <w:szCs w:val="24"/>
          <w:lang w:val="hr-HR"/>
        </w:rPr>
        <w:t>godine</w:t>
      </w:r>
      <w:r w:rsidR="00EC2A77" w:rsidRPr="009510A0">
        <w:rPr>
          <w:rFonts w:ascii="Times New Roman" w:hAnsi="Times New Roman" w:cs="Times New Roman"/>
          <w:sz w:val="24"/>
          <w:szCs w:val="24"/>
          <w:lang w:val="hr-HR"/>
        </w:rPr>
        <w:t>.</w:t>
      </w:r>
    </w:p>
    <w:sectPr w:rsidR="007B74C3" w:rsidRPr="009510A0" w:rsidSect="001C2551">
      <w:headerReference w:type="default" r:id="rId12"/>
      <w:footerReference w:type="default" r:id="rId13"/>
      <w:pgSz w:w="11906" w:h="16838"/>
      <w:pgMar w:top="1417" w:right="1417" w:bottom="1417" w:left="141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1FA3" w14:textId="77777777" w:rsidR="003B2C12" w:rsidRDefault="003B2C12" w:rsidP="00DA21F3">
      <w:pPr>
        <w:spacing w:after="0" w:line="240" w:lineRule="auto"/>
      </w:pPr>
      <w:r>
        <w:separator/>
      </w:r>
    </w:p>
  </w:endnote>
  <w:endnote w:type="continuationSeparator" w:id="0">
    <w:p w14:paraId="65E17DB3" w14:textId="77777777" w:rsidR="003B2C12" w:rsidRDefault="003B2C12" w:rsidP="00DA21F3">
      <w:pPr>
        <w:spacing w:after="0" w:line="240" w:lineRule="auto"/>
      </w:pPr>
      <w:r>
        <w:continuationSeparator/>
      </w:r>
    </w:p>
  </w:endnote>
  <w:endnote w:type="continuationNotice" w:id="1">
    <w:p w14:paraId="16CCD350" w14:textId="77777777" w:rsidR="003B2C12" w:rsidRDefault="003B2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D6A1" w14:textId="4AB0E5A9" w:rsidR="00B478F5" w:rsidRDefault="00B478F5" w:rsidP="00313C51">
    <w:pPr>
      <w:pStyle w:val="BodyText"/>
      <w:jc w:val="center"/>
      <w:rPr>
        <w:rFonts w:ascii="Times New Roman"/>
        <w:sz w:val="20"/>
      </w:rPr>
    </w:pPr>
    <w:r>
      <w:rPr>
        <w:noProof/>
      </w:rPr>
      <w:drawing>
        <wp:inline distT="0" distB="0" distL="0" distR="0" wp14:anchorId="7F6759BC" wp14:editId="4739A208">
          <wp:extent cx="2239200" cy="666000"/>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5708" t="39977" r="45436" b="39460"/>
                  <a:stretch/>
                </pic:blipFill>
                <pic:spPr bwMode="auto">
                  <a:xfrm>
                    <a:off x="0" y="0"/>
                    <a:ext cx="2239200" cy="666000"/>
                  </a:xfrm>
                  <a:prstGeom prst="rect">
                    <a:avLst/>
                  </a:prstGeom>
                  <a:ln>
                    <a:noFill/>
                  </a:ln>
                  <a:extLst>
                    <a:ext uri="{53640926-AAD7-44D8-BBD7-CCE9431645EC}">
                      <a14:shadowObscured xmlns:a14="http://schemas.microsoft.com/office/drawing/2010/main"/>
                    </a:ext>
                  </a:extLst>
                </pic:spPr>
              </pic:pic>
            </a:graphicData>
          </a:graphic>
        </wp:inline>
      </w:drawing>
    </w:r>
  </w:p>
  <w:p w14:paraId="4896F640" w14:textId="3DA84C22" w:rsidR="007D2625" w:rsidRDefault="003B2C12" w:rsidP="00537BAC">
    <w:pPr>
      <w:pStyle w:val="Footer"/>
      <w:jc w:val="center"/>
    </w:pPr>
    <w:sdt>
      <w:sdtPr>
        <w:id w:val="1259639329"/>
        <w:docPartObj>
          <w:docPartGallery w:val="Page Numbers (Bottom of Page)"/>
          <w:docPartUnique/>
        </w:docPartObj>
      </w:sdtPr>
      <w:sdtEndPr>
        <w:rPr>
          <w:noProof/>
        </w:rPr>
      </w:sdtEndPr>
      <w:sdtContent>
        <w:r w:rsidR="007D2625">
          <w:fldChar w:fldCharType="begin"/>
        </w:r>
        <w:r w:rsidR="007D2625">
          <w:instrText xml:space="preserve"> PAGE   \* MERGEFORMAT </w:instrText>
        </w:r>
        <w:r w:rsidR="007D2625">
          <w:fldChar w:fldCharType="separate"/>
        </w:r>
        <w:r w:rsidR="007D2625">
          <w:rPr>
            <w:noProof/>
          </w:rPr>
          <w:t>2</w:t>
        </w:r>
        <w:r w:rsidR="007D2625">
          <w:rPr>
            <w:noProof/>
          </w:rPr>
          <w:fldChar w:fldCharType="end"/>
        </w:r>
      </w:sdtContent>
    </w:sdt>
  </w:p>
  <w:p w14:paraId="0CC929AD" w14:textId="77777777" w:rsidR="004D1670" w:rsidRDefault="004D1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B5A7" w14:textId="77777777" w:rsidR="003B2C12" w:rsidRDefault="003B2C12" w:rsidP="00DA21F3">
      <w:pPr>
        <w:spacing w:after="0" w:line="240" w:lineRule="auto"/>
      </w:pPr>
      <w:r>
        <w:separator/>
      </w:r>
    </w:p>
  </w:footnote>
  <w:footnote w:type="continuationSeparator" w:id="0">
    <w:p w14:paraId="475D4780" w14:textId="77777777" w:rsidR="003B2C12" w:rsidRDefault="003B2C12" w:rsidP="00DA21F3">
      <w:pPr>
        <w:spacing w:after="0" w:line="240" w:lineRule="auto"/>
      </w:pPr>
      <w:r>
        <w:continuationSeparator/>
      </w:r>
    </w:p>
  </w:footnote>
  <w:footnote w:type="continuationNotice" w:id="1">
    <w:p w14:paraId="15526541" w14:textId="77777777" w:rsidR="003B2C12" w:rsidRDefault="003B2C12">
      <w:pPr>
        <w:spacing w:after="0" w:line="240" w:lineRule="auto"/>
      </w:pPr>
    </w:p>
  </w:footnote>
  <w:footnote w:id="2">
    <w:p w14:paraId="12F71AE5" w14:textId="616B8D5A" w:rsidR="00B91E33" w:rsidRPr="004D1670" w:rsidRDefault="003F72A8" w:rsidP="004D1670">
      <w:pPr>
        <w:pStyle w:val="FootnoteText"/>
        <w:jc w:val="both"/>
        <w:rPr>
          <w:rFonts w:ascii="Times New Roman" w:hAnsi="Times New Roman" w:cs="Times New Roman"/>
        </w:rPr>
      </w:pPr>
      <w:r w:rsidRPr="004D1670">
        <w:rPr>
          <w:rStyle w:val="FootnoteReference"/>
          <w:rFonts w:ascii="Times New Roman" w:hAnsi="Times New Roman" w:cs="Times New Roman"/>
        </w:rPr>
        <w:footnoteRef/>
      </w:r>
      <w:r w:rsidRPr="004D1670">
        <w:rPr>
          <w:rFonts w:ascii="Times New Roman" w:hAnsi="Times New Roman" w:cs="Times New Roman"/>
        </w:rPr>
        <w:t xml:space="preserve"> </w:t>
      </w:r>
      <w:r w:rsidR="00B91E33" w:rsidRPr="004D1670">
        <w:rPr>
          <w:rFonts w:ascii="Times New Roman" w:hAnsi="Times New Roman" w:cs="Times New Roman"/>
        </w:rPr>
        <w:t>Popis ograničenih aktivnosti:</w:t>
      </w:r>
    </w:p>
    <w:p w14:paraId="2CCF7266" w14:textId="77777777" w:rsidR="00B91E33" w:rsidRPr="004D1670" w:rsidRDefault="00B91E33" w:rsidP="004D1670">
      <w:pPr>
        <w:pStyle w:val="FootnoteText"/>
        <w:jc w:val="both"/>
        <w:rPr>
          <w:rFonts w:ascii="Times New Roman" w:hAnsi="Times New Roman" w:cs="Times New Roman"/>
        </w:rPr>
      </w:pPr>
      <w:r w:rsidRPr="004D1670">
        <w:rPr>
          <w:rFonts w:ascii="Times New Roman" w:hAnsi="Times New Roman" w:cs="Times New Roman"/>
        </w:rPr>
        <w:t>- nezakonite gospodarske aktivnosti: proizvodnja, trgovina ili druga aktivnost koja je nezakonita u skladu sa zakonima i propisima primjenjivima na predmetnu pravnu osobu, uključujući bez ograničenja, kloniranje ljudi za potrebe razmnožavanja;</w:t>
      </w:r>
    </w:p>
    <w:p w14:paraId="2D64772A" w14:textId="77777777" w:rsidR="00B91E33" w:rsidRPr="004D1670" w:rsidRDefault="00B91E33" w:rsidP="004D1670">
      <w:pPr>
        <w:pStyle w:val="FootnoteText"/>
        <w:jc w:val="both"/>
        <w:rPr>
          <w:rFonts w:ascii="Times New Roman" w:hAnsi="Times New Roman" w:cs="Times New Roman"/>
        </w:rPr>
      </w:pPr>
      <w:r w:rsidRPr="004D1670">
        <w:rPr>
          <w:rFonts w:ascii="Times New Roman" w:hAnsi="Times New Roman" w:cs="Times New Roman"/>
        </w:rPr>
        <w:t>- proizvodnja oružja i streljiva svih vrsta, trgovina tim predmetima i vojne operacije svih vrsta;</w:t>
      </w:r>
    </w:p>
    <w:p w14:paraId="023C645F" w14:textId="77777777" w:rsidR="00B91E33" w:rsidRPr="004D1670" w:rsidRDefault="00B91E33" w:rsidP="004D1670">
      <w:pPr>
        <w:pStyle w:val="FootnoteText"/>
        <w:jc w:val="both"/>
        <w:rPr>
          <w:rFonts w:ascii="Times New Roman" w:hAnsi="Times New Roman" w:cs="Times New Roman"/>
        </w:rPr>
      </w:pPr>
      <w:r w:rsidRPr="004D1670">
        <w:rPr>
          <w:rFonts w:ascii="Times New Roman" w:hAnsi="Times New Roman" w:cs="Times New Roman"/>
        </w:rPr>
        <w:t>- kasina i istovrsna poduzeća;</w:t>
      </w:r>
    </w:p>
    <w:p w14:paraId="61E34961" w14:textId="77777777" w:rsidR="00B91E33" w:rsidRPr="004D1670" w:rsidRDefault="00B91E33" w:rsidP="004D1670">
      <w:pPr>
        <w:pStyle w:val="FootnoteText"/>
        <w:jc w:val="both"/>
        <w:rPr>
          <w:rFonts w:ascii="Times New Roman" w:hAnsi="Times New Roman" w:cs="Times New Roman"/>
        </w:rPr>
      </w:pPr>
      <w:r w:rsidRPr="004D1670">
        <w:rPr>
          <w:rFonts w:ascii="Times New Roman" w:hAnsi="Times New Roman" w:cs="Times New Roman"/>
        </w:rPr>
        <w:t>- kockanje i kasina na internetu;</w:t>
      </w:r>
    </w:p>
    <w:p w14:paraId="67830945" w14:textId="77777777" w:rsidR="00B91E33" w:rsidRPr="004D1670" w:rsidRDefault="00B91E33" w:rsidP="004D1670">
      <w:pPr>
        <w:pStyle w:val="FootnoteText"/>
        <w:jc w:val="both"/>
        <w:rPr>
          <w:rFonts w:ascii="Times New Roman" w:hAnsi="Times New Roman" w:cs="Times New Roman"/>
        </w:rPr>
      </w:pPr>
      <w:r w:rsidRPr="004D1670">
        <w:rPr>
          <w:rFonts w:ascii="Times New Roman" w:hAnsi="Times New Roman" w:cs="Times New Roman"/>
        </w:rPr>
        <w:t>- pornografija i prostitucija;</w:t>
      </w:r>
    </w:p>
    <w:p w14:paraId="290796A7" w14:textId="77777777" w:rsidR="00B91E33" w:rsidRPr="004D1670" w:rsidRDefault="00B91E33" w:rsidP="004D1670">
      <w:pPr>
        <w:pStyle w:val="FootnoteText"/>
        <w:jc w:val="both"/>
        <w:rPr>
          <w:rFonts w:ascii="Times New Roman" w:hAnsi="Times New Roman" w:cs="Times New Roman"/>
        </w:rPr>
      </w:pPr>
      <w:r w:rsidRPr="004D1670">
        <w:rPr>
          <w:rFonts w:ascii="Times New Roman" w:hAnsi="Times New Roman" w:cs="Times New Roman"/>
        </w:rPr>
        <w:t>- nuklearna energija;</w:t>
      </w:r>
    </w:p>
    <w:p w14:paraId="232B3E71" w14:textId="77777777" w:rsidR="00B91E33" w:rsidRPr="004D1670" w:rsidRDefault="00B91E33" w:rsidP="004D1670">
      <w:pPr>
        <w:pStyle w:val="FootnoteText"/>
        <w:jc w:val="both"/>
        <w:rPr>
          <w:rFonts w:ascii="Times New Roman" w:hAnsi="Times New Roman" w:cs="Times New Roman"/>
        </w:rPr>
      </w:pPr>
      <w:r w:rsidRPr="004D1670">
        <w:rPr>
          <w:rFonts w:ascii="Times New Roman" w:hAnsi="Times New Roman" w:cs="Times New Roman"/>
        </w:rPr>
        <w:t>- aktivnosti navedene u članku 19. stavcima 3.,4. i 5. Uredbe (EU) br. 1291/2013 Europskog parlamenta i vijeća od 11. prosinca 2013. o osnivanju Okvirnog programa za istraživanja i inovacije Obzor 2020. (2014. – 2020.) i o stavljanju izvan snage Odluke br. 1982/2006/EZ (Tekst značajan za EGP) koji govori o etičkim načelima; i</w:t>
      </w:r>
    </w:p>
    <w:p w14:paraId="4D072A40" w14:textId="77777777" w:rsidR="00B91E33" w:rsidRPr="004D1670" w:rsidRDefault="00B91E33" w:rsidP="004D1670">
      <w:pPr>
        <w:pStyle w:val="FootnoteText"/>
        <w:jc w:val="both"/>
        <w:rPr>
          <w:rFonts w:ascii="Times New Roman" w:hAnsi="Times New Roman" w:cs="Times New Roman"/>
        </w:rPr>
      </w:pPr>
      <w:r w:rsidRPr="004D1670">
        <w:rPr>
          <w:rFonts w:ascii="Times New Roman" w:hAnsi="Times New Roman" w:cs="Times New Roman"/>
        </w:rPr>
        <w:t>- istraživanje, razvoj ili tehnička primjena povezana s elektroničkim podatkovnim programima ili rješenjima kojima se izričito nastoji poduprijeti bilo koju aktivnost iz prethodnih točaka od (a) do (h) ili se njima namjerava omogućiti nezakoniti ulazak u elektroničke mreže podataka ili preuzimanje elektroničkih podataka.</w:t>
      </w:r>
      <w:r w:rsidRPr="004D1670" w:rsidDel="00AA3FEE">
        <w:rPr>
          <w:rFonts w:ascii="Times New Roman" w:hAnsi="Times New Roman" w:cs="Times New Roman"/>
        </w:rPr>
        <w:t xml:space="preserve"> </w:t>
      </w:r>
    </w:p>
    <w:p w14:paraId="63144AB9" w14:textId="7C828707" w:rsidR="003F72A8" w:rsidRDefault="003F72A8" w:rsidP="00B91E33">
      <w:pPr>
        <w:pStyle w:val="FootnoteText"/>
        <w:jc w:val="both"/>
      </w:pPr>
    </w:p>
  </w:footnote>
  <w:footnote w:id="3">
    <w:p w14:paraId="4B18D12F" w14:textId="5DAFFBBD" w:rsidR="003E7AE9" w:rsidRPr="004D1670" w:rsidRDefault="003E7AE9" w:rsidP="004D1670">
      <w:pPr>
        <w:pStyle w:val="FootnoteText"/>
        <w:jc w:val="both"/>
        <w:rPr>
          <w:rFonts w:ascii="Times New Roman" w:hAnsi="Times New Roman" w:cs="Times New Roman"/>
        </w:rPr>
      </w:pPr>
      <w:r w:rsidRPr="004D1670">
        <w:rPr>
          <w:rStyle w:val="FootnoteReference"/>
          <w:rFonts w:ascii="Times New Roman" w:hAnsi="Times New Roman" w:cs="Times New Roman"/>
        </w:rPr>
        <w:footnoteRef/>
      </w:r>
      <w:r w:rsidRPr="004D1670">
        <w:rPr>
          <w:rFonts w:ascii="Times New Roman" w:hAnsi="Times New Roman" w:cs="Times New Roman"/>
        </w:rPr>
        <w:t xml:space="preserve"> </w:t>
      </w:r>
      <w:r w:rsidRPr="004D1670">
        <w:rPr>
          <w:rFonts w:ascii="Times New Roman" w:hAnsi="Times New Roman" w:cs="Times New Roman"/>
        </w:rPr>
        <w:t xml:space="preserve">U slučaju pokretanja nove djelatnosti prerade poljoprivrednih proizvoda u sklopu </w:t>
      </w:r>
      <w:r w:rsidR="001C4A9C">
        <w:rPr>
          <w:rFonts w:ascii="Times New Roman" w:hAnsi="Times New Roman" w:cs="Times New Roman"/>
        </w:rPr>
        <w:t>intervencije 73.11.</w:t>
      </w:r>
      <w:r w:rsidR="006B6893">
        <w:rPr>
          <w:rFonts w:ascii="Times New Roman" w:hAnsi="Times New Roman" w:cs="Times New Roman"/>
        </w:rPr>
        <w:t>FI</w:t>
      </w:r>
      <w:r w:rsidRPr="004D1670">
        <w:rPr>
          <w:rFonts w:ascii="Times New Roman" w:hAnsi="Times New Roman" w:cs="Times New Roman"/>
        </w:rPr>
        <w:t xml:space="preserve"> Podnositelj zahtjeva Rješenje o registraciji objekta/pogona za preradu treba ishoditi (pri Ministarstvu zdravlja i/ili </w:t>
      </w:r>
      <w:r w:rsidR="002D185C">
        <w:rPr>
          <w:rFonts w:ascii="Times New Roman" w:hAnsi="Times New Roman" w:cs="Times New Roman"/>
        </w:rPr>
        <w:t>u</w:t>
      </w:r>
      <w:r w:rsidRPr="004D1670">
        <w:rPr>
          <w:rFonts w:ascii="Times New Roman" w:hAnsi="Times New Roman" w:cs="Times New Roman"/>
        </w:rPr>
        <w:t xml:space="preserve">pravi </w:t>
      </w:r>
      <w:r w:rsidR="002D185C">
        <w:rPr>
          <w:rFonts w:ascii="Times New Roman" w:hAnsi="Times New Roman" w:cs="Times New Roman"/>
        </w:rPr>
        <w:t xml:space="preserve">nadležnoj </w:t>
      </w:r>
      <w:r w:rsidRPr="004D1670">
        <w:rPr>
          <w:rFonts w:ascii="Times New Roman" w:hAnsi="Times New Roman" w:cs="Times New Roman"/>
        </w:rPr>
        <w:t>za veterinarstvo Ministarstva poljoprivrede) u pravilu u roku od 12 mjeseci od isteka roka, osim u iznimnim slučajevima kada navedeni rok može biti duži, pri čemu krajnji primatelj o navedenom izvješćuje HAMAG</w:t>
      </w:r>
      <w:r w:rsidR="00007BC3">
        <w:rPr>
          <w:rFonts w:ascii="Times New Roman" w:hAnsi="Times New Roman" w:cs="Times New Roman"/>
        </w:rPr>
        <w:t>-</w:t>
      </w:r>
      <w:r w:rsidRPr="004D1670">
        <w:rPr>
          <w:rFonts w:ascii="Times New Roman" w:hAnsi="Times New Roman" w:cs="Times New Roman"/>
        </w:rPr>
        <w:t>BICRO i uz obrazloženje traži produženje roka za dostavu navedenog rješenja</w:t>
      </w:r>
      <w:r w:rsidR="004D1670">
        <w:rPr>
          <w:rFonts w:ascii="Times New Roman" w:hAnsi="Times New Roman" w:cs="Times New Roman"/>
        </w:rPr>
        <w:t>.</w:t>
      </w:r>
    </w:p>
  </w:footnote>
  <w:footnote w:id="4">
    <w:p w14:paraId="5615EE6A" w14:textId="4359780C" w:rsidR="003329A6" w:rsidRDefault="003329A6" w:rsidP="004D1670">
      <w:pPr>
        <w:pStyle w:val="FootnoteText"/>
        <w:jc w:val="both"/>
      </w:pPr>
      <w:r w:rsidRPr="004D1670">
        <w:rPr>
          <w:rStyle w:val="FootnoteReference"/>
          <w:rFonts w:ascii="Times New Roman" w:hAnsi="Times New Roman" w:cs="Times New Roman"/>
        </w:rPr>
        <w:footnoteRef/>
      </w:r>
      <w:r w:rsidRPr="004D1670">
        <w:rPr>
          <w:rFonts w:ascii="Times New Roman" w:hAnsi="Times New Roman" w:cs="Times New Roman"/>
        </w:rPr>
        <w:t xml:space="preserve"> </w:t>
      </w:r>
      <w:r w:rsidR="003E7AE9" w:rsidRPr="004D1670">
        <w:rPr>
          <w:rFonts w:ascii="Times New Roman" w:hAnsi="Times New Roman" w:cs="Times New Roman"/>
        </w:rPr>
        <w:t>P</w:t>
      </w:r>
      <w:r w:rsidRPr="004D1670">
        <w:rPr>
          <w:rFonts w:ascii="Times New Roman" w:hAnsi="Times New Roman" w:cs="Times New Roman"/>
        </w:rPr>
        <w:t>lanirana nepoljoprivredna djelatnost mora se odvijati na području jedinice lokalne samouprave u kojoj je sjedište poljoprivrednog gospodarstva, u naselju s najviše 5</w:t>
      </w:r>
      <w:r w:rsidR="006B6893">
        <w:rPr>
          <w:rFonts w:ascii="Times New Roman" w:hAnsi="Times New Roman" w:cs="Times New Roman"/>
        </w:rPr>
        <w:t>.</w:t>
      </w:r>
      <w:r w:rsidRPr="004D1670">
        <w:rPr>
          <w:rFonts w:ascii="Times New Roman" w:hAnsi="Times New Roman" w:cs="Times New Roman"/>
        </w:rPr>
        <w:t>000 stanovnika</w:t>
      </w:r>
      <w:r w:rsidR="003A2690">
        <w:rPr>
          <w:rFonts w:ascii="Times New Roman" w:hAnsi="Times New Roman" w:cs="Times New Roman"/>
        </w:rPr>
        <w:t xml:space="preserve"> </w:t>
      </w:r>
      <w:r w:rsidR="007362B8" w:rsidRPr="007362B8">
        <w:rPr>
          <w:rFonts w:ascii="Times New Roman" w:hAnsi="Times New Roman" w:cs="Times New Roman"/>
        </w:rPr>
        <w:t>ili u susjednoj jedinici lokalne samouprave s kojom graniči kopnenom granicom u naselju s najviše 5.000 stanovnika</w:t>
      </w:r>
      <w:r w:rsidR="00EF7938">
        <w:rPr>
          <w:rFonts w:ascii="Times New Roman" w:hAnsi="Times New Roman" w:cs="Times New Roman"/>
        </w:rPr>
        <w:t>.</w:t>
      </w:r>
    </w:p>
  </w:footnote>
  <w:footnote w:id="5">
    <w:p w14:paraId="66E35BEF" w14:textId="47793DDC" w:rsidR="00B91E33" w:rsidRPr="004D1670" w:rsidRDefault="00B91E33" w:rsidP="004D1670">
      <w:pPr>
        <w:pStyle w:val="FootnoteText"/>
        <w:jc w:val="both"/>
        <w:rPr>
          <w:rFonts w:ascii="Times New Roman" w:hAnsi="Times New Roman" w:cs="Times New Roman"/>
          <w:lang w:val="hr-HR"/>
        </w:rPr>
      </w:pPr>
      <w:r w:rsidRPr="004D1670">
        <w:rPr>
          <w:rStyle w:val="FootnoteReference"/>
          <w:rFonts w:ascii="Times New Roman" w:hAnsi="Times New Roman" w:cs="Times New Roman"/>
        </w:rPr>
        <w:footnoteRef/>
      </w:r>
      <w:r w:rsidRPr="004D1670">
        <w:rPr>
          <w:rFonts w:ascii="Times New Roman" w:hAnsi="Times New Roman" w:cs="Times New Roman"/>
        </w:rPr>
        <w:t xml:space="preserve"> </w:t>
      </w:r>
      <w:r w:rsidRPr="004D1670">
        <w:rPr>
          <w:rFonts w:ascii="Times New Roman" w:hAnsi="Times New Roman" w:cs="Times New Roman"/>
        </w:rPr>
        <w:t xml:space="preserve">Uredba Komisije (EU) </w:t>
      </w:r>
      <w:r w:rsidR="008078CB" w:rsidRPr="008078CB">
        <w:rPr>
          <w:rFonts w:ascii="Times New Roman" w:hAnsi="Times New Roman" w:cs="Times New Roman"/>
        </w:rPr>
        <w:t>2023/2831 od 13. prosinca 2023. o primjeni članaka 107. i 108. Ugovora o funkcioniranju Europske unije na de minimis potpore</w:t>
      </w:r>
      <w:r w:rsidR="00FF5A3F">
        <w:rPr>
          <w:rFonts w:ascii="Times New Roman" w:hAnsi="Times New Roman" w:cs="Times New Roman"/>
        </w:rPr>
        <w:t xml:space="preserve">, </w:t>
      </w:r>
      <w:r w:rsidR="00FF5A3F" w:rsidRPr="004D1670">
        <w:rPr>
          <w:rFonts w:ascii="Times New Roman" w:hAnsi="Times New Roman" w:cs="Times New Roman"/>
        </w:rPr>
        <w:t>SL L</w:t>
      </w:r>
      <w:r w:rsidR="00FF5A3F">
        <w:rPr>
          <w:rFonts w:ascii="Times New Roman" w:hAnsi="Times New Roman" w:cs="Times New Roman"/>
        </w:rPr>
        <w:t>,</w:t>
      </w:r>
      <w:r w:rsidR="00FF5A3F" w:rsidRPr="004D1670">
        <w:rPr>
          <w:rFonts w:ascii="Times New Roman" w:hAnsi="Times New Roman" w:cs="Times New Roman"/>
        </w:rPr>
        <w:t xml:space="preserve"> </w:t>
      </w:r>
      <w:r w:rsidR="00FF5A3F">
        <w:rPr>
          <w:rFonts w:ascii="Times New Roman" w:hAnsi="Times New Roman" w:cs="Times New Roman"/>
        </w:rPr>
        <w:t>15</w:t>
      </w:r>
      <w:r w:rsidR="00FF5A3F" w:rsidRPr="004D1670">
        <w:rPr>
          <w:rFonts w:ascii="Times New Roman" w:hAnsi="Times New Roman" w:cs="Times New Roman"/>
        </w:rPr>
        <w:t>.12.20</w:t>
      </w:r>
      <w:r w:rsidR="00FF5A3F">
        <w:rPr>
          <w:rFonts w:ascii="Times New Roman" w:hAnsi="Times New Roman" w:cs="Times New Roman"/>
        </w:rPr>
        <w:t>2</w:t>
      </w:r>
      <w:r w:rsidR="00FF5A3F" w:rsidRPr="004D1670">
        <w:rPr>
          <w:rFonts w:ascii="Times New Roman" w:hAnsi="Times New Roman" w:cs="Times New Roman"/>
        </w:rPr>
        <w:t>3</w:t>
      </w:r>
      <w:r w:rsidR="008078CB">
        <w:rPr>
          <w:rFonts w:ascii="Times New Roman" w:hAnsi="Times New Roman" w:cs="Times New Roman"/>
        </w:rPr>
        <w:t xml:space="preserve"> </w:t>
      </w:r>
      <w:r w:rsidR="004D1670" w:rsidRPr="004D1670">
        <w:rPr>
          <w:rFonts w:ascii="Times New Roman" w:hAnsi="Times New Roman" w:cs="Times New Roman"/>
        </w:rPr>
        <w:t>.</w:t>
      </w:r>
    </w:p>
  </w:footnote>
  <w:footnote w:id="6">
    <w:p w14:paraId="3975F27A" w14:textId="1146F299" w:rsidR="00902A58" w:rsidRPr="00DE4D19" w:rsidRDefault="007975B5" w:rsidP="00DE4D19">
      <w:pPr>
        <w:pStyle w:val="FootnoteText"/>
        <w:jc w:val="both"/>
        <w:rPr>
          <w:rStyle w:val="FootnoteReference"/>
          <w:rFonts w:ascii="Times New Roman" w:hAnsi="Times New Roman" w:cs="Times New Roman"/>
          <w:vertAlign w:val="baseline"/>
          <w:lang w:val="hr-HR"/>
        </w:rPr>
      </w:pPr>
      <w:r w:rsidRPr="00DE4D19">
        <w:rPr>
          <w:rStyle w:val="FootnoteReference"/>
          <w:rFonts w:ascii="Times New Roman" w:hAnsi="Times New Roman" w:cs="Times New Roman"/>
        </w:rPr>
        <w:footnoteRef/>
      </w:r>
      <w:r w:rsidRPr="00DE4D19">
        <w:rPr>
          <w:rStyle w:val="FootnoteReference"/>
          <w:rFonts w:ascii="Times New Roman" w:hAnsi="Times New Roman" w:cs="Times New Roman"/>
        </w:rPr>
        <w:t xml:space="preserve"> </w:t>
      </w:r>
      <w:r w:rsidR="00902A58" w:rsidRPr="00902A58">
        <w:rPr>
          <w:rFonts w:ascii="Times New Roman" w:hAnsi="Times New Roman" w:cs="Times New Roman"/>
        </w:rPr>
        <w:t xml:space="preserve">Uredba </w:t>
      </w:r>
      <w:r w:rsidR="00902A58">
        <w:rPr>
          <w:rFonts w:ascii="Times New Roman" w:hAnsi="Times New Roman" w:cs="Times New Roman"/>
        </w:rPr>
        <w:t>K</w:t>
      </w:r>
      <w:r w:rsidR="00902A58" w:rsidRPr="00902A58">
        <w:rPr>
          <w:rFonts w:ascii="Times New Roman" w:hAnsi="Times New Roman" w:cs="Times New Roman"/>
        </w:rPr>
        <w:t xml:space="preserve">omisije (EU) br. 1408/2013 оd 18. prosinca 2013. o primjeni članaka 107. i 108. Ugovora o funkcioniranju Europske unije na potpore </w:t>
      </w:r>
      <w:r w:rsidR="00902A58" w:rsidRPr="00DE4D19">
        <w:rPr>
          <w:rFonts w:ascii="Times New Roman" w:hAnsi="Times New Roman" w:cs="Times New Roman"/>
          <w:i/>
          <w:iCs/>
        </w:rPr>
        <w:t>de minimis</w:t>
      </w:r>
      <w:r w:rsidR="00902A58" w:rsidRPr="00902A58">
        <w:rPr>
          <w:rFonts w:ascii="Times New Roman" w:hAnsi="Times New Roman" w:cs="Times New Roman"/>
        </w:rPr>
        <w:t xml:space="preserve"> u poljoprivrednom sektoru</w:t>
      </w:r>
      <w:r w:rsidR="00902A58">
        <w:rPr>
          <w:rFonts w:ascii="Times New Roman" w:hAnsi="Times New Roman" w:cs="Times New Roman"/>
        </w:rPr>
        <w:t xml:space="preserve">, SL </w:t>
      </w:r>
      <w:r w:rsidR="00902A58" w:rsidRPr="00902A58">
        <w:rPr>
          <w:rFonts w:ascii="Times New Roman" w:hAnsi="Times New Roman" w:cs="Times New Roman"/>
          <w:lang w:val="hr-HR"/>
        </w:rPr>
        <w:t>L 352/9</w:t>
      </w:r>
      <w:r w:rsidR="00902A58">
        <w:rPr>
          <w:rFonts w:ascii="Times New Roman" w:hAnsi="Times New Roman" w:cs="Times New Roman"/>
          <w:lang w:val="hr-HR"/>
        </w:rPr>
        <w:t>, 24.12.2013. godine</w:t>
      </w:r>
    </w:p>
  </w:footnote>
  <w:footnote w:id="7">
    <w:p w14:paraId="7A332715" w14:textId="798FC9AC" w:rsidR="00B91E33" w:rsidRPr="00561A2E" w:rsidRDefault="00B91E33" w:rsidP="004D1670">
      <w:pPr>
        <w:pStyle w:val="FootnoteText"/>
        <w:jc w:val="both"/>
        <w:rPr>
          <w:lang w:val="hr-HR"/>
        </w:rPr>
      </w:pPr>
      <w:r w:rsidRPr="004D1670">
        <w:rPr>
          <w:rStyle w:val="FootnoteReference"/>
          <w:rFonts w:ascii="Times New Roman" w:hAnsi="Times New Roman" w:cs="Times New Roman"/>
        </w:rPr>
        <w:footnoteRef/>
      </w:r>
      <w:r w:rsidRPr="004D1670">
        <w:rPr>
          <w:rFonts w:ascii="Times New Roman" w:hAnsi="Times New Roman" w:cs="Times New Roman"/>
        </w:rPr>
        <w:t xml:space="preserve"> </w:t>
      </w:r>
      <w:r w:rsidR="00FF5A3F" w:rsidRPr="00FF5A3F">
        <w:rPr>
          <w:rFonts w:ascii="Times New Roman" w:hAnsi="Times New Roman" w:cs="Times New Roman"/>
        </w:rPr>
        <w:t>Uredba (EU) 2021/2115 od 2. prosinca 2021. o utvrđivanju pravila o potpori za strateške planove koje izrađuju države članice u okviru zajedničke poljoprivredne politike (strateški planovi u okviru ZPP-a) i koji se financiraju iz Europskog fonda za jamstva u poljoprivredi (EFJP) i Europskog poljoprivrednog fonda za ruralni razvoj (EPFRR) te o stavljanju izvan snage uredbi (EU) br. 1305/2013 i (EU) br. 1307/2013</w:t>
      </w:r>
      <w:r w:rsidR="00FF5A3F">
        <w:rPr>
          <w:rFonts w:ascii="Times New Roman" w:hAnsi="Times New Roman" w:cs="Times New Roman"/>
        </w:rPr>
        <w:t>, SL L 435/1, 06.12.202</w:t>
      </w:r>
      <w:r w:rsidR="00ED3172">
        <w:rPr>
          <w:rFonts w:ascii="Times New Roman" w:hAnsi="Times New Roman" w:cs="Times New Roman"/>
        </w:rPr>
        <w:t>1</w:t>
      </w:r>
      <w:r w:rsidR="00FF5A3F">
        <w:rPr>
          <w:rFonts w:ascii="Times New Roman" w:hAnsi="Times New Roman" w:cs="Times New Roman"/>
        </w:rPr>
        <w:t>. godine</w:t>
      </w:r>
      <w:r w:rsidRPr="004D167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92F8" w14:textId="43A52B30" w:rsidR="00FB4E26" w:rsidRDefault="00557735">
    <w:pPr>
      <w:pStyle w:val="Header"/>
    </w:pPr>
    <w:r>
      <w:rPr>
        <w:noProof/>
      </w:rPr>
      <w:drawing>
        <wp:anchor distT="0" distB="0" distL="114300" distR="114300" simplePos="0" relativeHeight="251660288" behindDoc="0" locked="0" layoutInCell="1" allowOverlap="1" wp14:anchorId="1607C3B5" wp14:editId="5B00BFC9">
          <wp:simplePos x="0" y="0"/>
          <wp:positionH relativeFrom="column">
            <wp:posOffset>1671955</wp:posOffset>
          </wp:positionH>
          <wp:positionV relativeFrom="paragraph">
            <wp:posOffset>377825</wp:posOffset>
          </wp:positionV>
          <wp:extent cx="831215" cy="384810"/>
          <wp:effectExtent l="0" t="0" r="6985" b="0"/>
          <wp:wrapSquare wrapText="bothSides"/>
          <wp:docPr id="10" name="Slika 10" descr="apprrr-logo | Zavod za fotogrametrij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rrr-logo | Zavod za fotogrametriju 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384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B6005AA" wp14:editId="41E00C97">
          <wp:simplePos x="0" y="0"/>
          <wp:positionH relativeFrom="column">
            <wp:posOffset>4065905</wp:posOffset>
          </wp:positionH>
          <wp:positionV relativeFrom="paragraph">
            <wp:posOffset>381000</wp:posOffset>
          </wp:positionV>
          <wp:extent cx="1631950" cy="358140"/>
          <wp:effectExtent l="0" t="0" r="6350" b="381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33189" t="64079" r="47192" b="28278"/>
                  <a:stretch/>
                </pic:blipFill>
                <pic:spPr bwMode="auto">
                  <a:xfrm>
                    <a:off x="0" y="0"/>
                    <a:ext cx="1631950"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2956">
      <w:rPr>
        <w:noProof/>
      </w:rPr>
      <mc:AlternateContent>
        <mc:Choice Requires="wps">
          <w:drawing>
            <wp:anchor distT="45720" distB="45720" distL="114300" distR="114300" simplePos="0" relativeHeight="251658240" behindDoc="0" locked="0" layoutInCell="1" allowOverlap="1" wp14:anchorId="36AC2822" wp14:editId="7BA7CC56">
              <wp:simplePos x="0" y="0"/>
              <wp:positionH relativeFrom="column">
                <wp:posOffset>-61595</wp:posOffset>
              </wp:positionH>
              <wp:positionV relativeFrom="paragraph">
                <wp:posOffset>218440</wp:posOffset>
              </wp:positionV>
              <wp:extent cx="6368415" cy="87693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876935"/>
                      </a:xfrm>
                      <a:prstGeom prst="rect">
                        <a:avLst/>
                      </a:prstGeom>
                      <a:solidFill>
                        <a:srgbClr val="FFFFFF"/>
                      </a:solidFill>
                      <a:ln w="9525">
                        <a:noFill/>
                        <a:miter lim="800000"/>
                        <a:headEnd/>
                        <a:tailEnd/>
                      </a:ln>
                    </wps:spPr>
                    <wps:txbx>
                      <w:txbxContent>
                        <w:p w14:paraId="60476124" w14:textId="5065552C" w:rsidR="006A7849" w:rsidRDefault="006A7849" w:rsidP="006A7849">
                          <w:r>
                            <w:t xml:space="preserve">     </w:t>
                          </w:r>
                          <w:r>
                            <w:rPr>
                              <w:noProof/>
                            </w:rPr>
                            <w:t xml:space="preserve">  </w:t>
                          </w:r>
                          <w:r w:rsidR="00313C51">
                            <w:rPr>
                              <w:noProof/>
                            </w:rPr>
                            <w:t xml:space="preserve">   </w:t>
                          </w:r>
                          <w:r>
                            <w:rPr>
                              <w:noProof/>
                            </w:rPr>
                            <w:t xml:space="preserve">  </w:t>
                          </w:r>
                          <w:r w:rsidR="004B2956">
                            <w:rPr>
                              <w:noProof/>
                            </w:rPr>
                            <w:drawing>
                              <wp:inline distT="0" distB="0" distL="0" distR="0" wp14:anchorId="550CFBD5" wp14:editId="6E25EB99">
                                <wp:extent cx="952500" cy="533400"/>
                                <wp:effectExtent l="0" t="0" r="0" b="0"/>
                                <wp:docPr id="9" name="Slika 9" descr="C:\Users\vedrana.mikic\AppData\Local\Microsoft\Windows\INetCache\Content.MSO\CBB66C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drana.mikic\AppData\Local\Microsoft\Windows\INetCache\Content.MSO\CBB66C26.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7875" cy="536410"/>
                                        </a:xfrm>
                                        <a:prstGeom prst="rect">
                                          <a:avLst/>
                                        </a:prstGeom>
                                        <a:noFill/>
                                        <a:ln>
                                          <a:noFill/>
                                        </a:ln>
                                      </pic:spPr>
                                    </pic:pic>
                                  </a:graphicData>
                                </a:graphic>
                              </wp:inline>
                            </w:drawing>
                          </w:r>
                          <w:r w:rsidR="00557735">
                            <w:rPr>
                              <w:noProof/>
                            </w:rPr>
                            <w:t xml:space="preserve">  </w:t>
                          </w:r>
                          <w:r w:rsidR="00557735">
                            <w:rPr>
                              <w:noProof/>
                            </w:rPr>
                            <w:tab/>
                          </w:r>
                          <w:r w:rsidR="00557735">
                            <w:rPr>
                              <w:noProof/>
                            </w:rPr>
                            <w:tab/>
                          </w:r>
                          <w:r w:rsidR="00557735">
                            <w:rPr>
                              <w:noProof/>
                            </w:rPr>
                            <w:tab/>
                            <w:t xml:space="preserve">   </w:t>
                          </w:r>
                          <w:r w:rsidR="00557735">
                            <w:rPr>
                              <w:noProof/>
                            </w:rPr>
                            <w:drawing>
                              <wp:inline distT="0" distB="0" distL="0" distR="0" wp14:anchorId="575F846E" wp14:editId="7FD58740">
                                <wp:extent cx="1206500" cy="588599"/>
                                <wp:effectExtent l="0" t="0" r="0" b="254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4" cstate="print">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13871" cy="6409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C2822" id="_x0000_t202" coordsize="21600,21600" o:spt="202" path="m,l,21600r21600,l21600,xe">
              <v:stroke joinstyle="miter"/>
              <v:path gradientshapeok="t" o:connecttype="rect"/>
            </v:shapetype>
            <v:shape id="Tekstni okvir 2" o:spid="_x0000_s1026" type="#_x0000_t202" style="position:absolute;margin-left:-4.85pt;margin-top:17.2pt;width:501.45pt;height:6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" stroked="f">
              <v:textbox>
                <w:txbxContent>
                  <w:p w14:paraId="60476124" w14:textId="5065552C" w:rsidR="006A7849" w:rsidRDefault="006A7849" w:rsidP="006A7849">
                    <w:r>
                      <w:t xml:space="preserve">     </w:t>
                    </w:r>
                    <w:r>
                      <w:rPr>
                        <w:noProof/>
                      </w:rPr>
                      <w:t xml:space="preserve">  </w:t>
                    </w:r>
                    <w:r w:rsidR="00313C51">
                      <w:rPr>
                        <w:noProof/>
                      </w:rPr>
                      <w:t xml:space="preserve">   </w:t>
                    </w:r>
                    <w:r>
                      <w:rPr>
                        <w:noProof/>
                      </w:rPr>
                      <w:t xml:space="preserve">  </w:t>
                    </w:r>
                    <w:r w:rsidR="004B2956">
                      <w:rPr>
                        <w:noProof/>
                      </w:rPr>
                      <w:drawing>
                        <wp:inline distT="0" distB="0" distL="0" distR="0" wp14:anchorId="550CFBD5" wp14:editId="6E25EB99">
                          <wp:extent cx="952500" cy="533400"/>
                          <wp:effectExtent l="0" t="0" r="0" b="0"/>
                          <wp:docPr id="9" name="Slika 9" descr="C:\Users\vedrana.mikic\AppData\Local\Microsoft\Windows\INetCache\Content.MSO\CBB66C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drana.mikic\AppData\Local\Microsoft\Windows\INetCache\Content.MSO\CBB66C26.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7875" cy="536410"/>
                                  </a:xfrm>
                                  <a:prstGeom prst="rect">
                                    <a:avLst/>
                                  </a:prstGeom>
                                  <a:noFill/>
                                  <a:ln>
                                    <a:noFill/>
                                  </a:ln>
                                </pic:spPr>
                              </pic:pic>
                            </a:graphicData>
                          </a:graphic>
                        </wp:inline>
                      </w:drawing>
                    </w:r>
                    <w:r w:rsidR="00557735">
                      <w:rPr>
                        <w:noProof/>
                      </w:rPr>
                      <w:t xml:space="preserve">  </w:t>
                    </w:r>
                    <w:r w:rsidR="00557735">
                      <w:rPr>
                        <w:noProof/>
                      </w:rPr>
                      <w:tab/>
                    </w:r>
                    <w:r w:rsidR="00557735">
                      <w:rPr>
                        <w:noProof/>
                      </w:rPr>
                      <w:tab/>
                    </w:r>
                    <w:r w:rsidR="00557735">
                      <w:rPr>
                        <w:noProof/>
                      </w:rPr>
                      <w:tab/>
                      <w:t xml:space="preserve">   </w:t>
                    </w:r>
                    <w:r w:rsidR="00557735">
                      <w:rPr>
                        <w:noProof/>
                      </w:rPr>
                      <w:drawing>
                        <wp:inline distT="0" distB="0" distL="0" distR="0" wp14:anchorId="575F846E" wp14:editId="7FD58740">
                          <wp:extent cx="1206500" cy="588599"/>
                          <wp:effectExtent l="0" t="0" r="0" b="254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4" cstate="print">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13871" cy="64098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A86"/>
    <w:multiLevelType w:val="hybridMultilevel"/>
    <w:tmpl w:val="1A4061E8"/>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02A93DE0"/>
    <w:multiLevelType w:val="hybridMultilevel"/>
    <w:tmpl w:val="BA9C70FA"/>
    <w:lvl w:ilvl="0" w:tplc="2BD4DEB8">
      <w:start w:val="1"/>
      <w:numFmt w:val="decimal"/>
      <w:lvlText w:val="(%1)"/>
      <w:lvlJc w:val="left"/>
      <w:pPr>
        <w:ind w:left="360" w:hanging="360"/>
      </w:pPr>
      <w:rPr>
        <w:rFonts w:hint="default"/>
        <w:b w:val="0"/>
        <w:i w:val="0"/>
      </w:rPr>
    </w:lvl>
    <w:lvl w:ilvl="1" w:tplc="041A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7D25D7A">
      <w:start w:val="1"/>
      <w:numFmt w:val="lowerLetter"/>
      <w:lvlText w:val="%4)"/>
      <w:lvlJc w:val="left"/>
      <w:pPr>
        <w:ind w:left="2520" w:hanging="360"/>
      </w:pPr>
      <w:rPr>
        <w:rFonts w:hint="default"/>
      </w:rPr>
    </w:lvl>
    <w:lvl w:ilvl="4" w:tplc="6B54E70C">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D5B69"/>
    <w:multiLevelType w:val="hybridMultilevel"/>
    <w:tmpl w:val="1F3474A6"/>
    <w:lvl w:ilvl="0" w:tplc="101A0001">
      <w:start w:val="1"/>
      <w:numFmt w:val="bullet"/>
      <w:lvlText w:val=""/>
      <w:lvlJc w:val="left"/>
      <w:pPr>
        <w:ind w:left="774" w:hanging="360"/>
      </w:pPr>
      <w:rPr>
        <w:rFonts w:ascii="Symbol" w:hAnsi="Symbol" w:hint="default"/>
      </w:rPr>
    </w:lvl>
    <w:lvl w:ilvl="1" w:tplc="101A0003" w:tentative="1">
      <w:start w:val="1"/>
      <w:numFmt w:val="bullet"/>
      <w:lvlText w:val="o"/>
      <w:lvlJc w:val="left"/>
      <w:pPr>
        <w:ind w:left="1494" w:hanging="360"/>
      </w:pPr>
      <w:rPr>
        <w:rFonts w:ascii="Courier New" w:hAnsi="Courier New" w:cs="Courier New" w:hint="default"/>
      </w:rPr>
    </w:lvl>
    <w:lvl w:ilvl="2" w:tplc="101A0005" w:tentative="1">
      <w:start w:val="1"/>
      <w:numFmt w:val="bullet"/>
      <w:lvlText w:val=""/>
      <w:lvlJc w:val="left"/>
      <w:pPr>
        <w:ind w:left="2214" w:hanging="360"/>
      </w:pPr>
      <w:rPr>
        <w:rFonts w:ascii="Wingdings" w:hAnsi="Wingdings" w:hint="default"/>
      </w:rPr>
    </w:lvl>
    <w:lvl w:ilvl="3" w:tplc="101A0001" w:tentative="1">
      <w:start w:val="1"/>
      <w:numFmt w:val="bullet"/>
      <w:lvlText w:val=""/>
      <w:lvlJc w:val="left"/>
      <w:pPr>
        <w:ind w:left="2934" w:hanging="360"/>
      </w:pPr>
      <w:rPr>
        <w:rFonts w:ascii="Symbol" w:hAnsi="Symbol" w:hint="default"/>
      </w:rPr>
    </w:lvl>
    <w:lvl w:ilvl="4" w:tplc="101A0003" w:tentative="1">
      <w:start w:val="1"/>
      <w:numFmt w:val="bullet"/>
      <w:lvlText w:val="o"/>
      <w:lvlJc w:val="left"/>
      <w:pPr>
        <w:ind w:left="3654" w:hanging="360"/>
      </w:pPr>
      <w:rPr>
        <w:rFonts w:ascii="Courier New" w:hAnsi="Courier New" w:cs="Courier New" w:hint="default"/>
      </w:rPr>
    </w:lvl>
    <w:lvl w:ilvl="5" w:tplc="101A0005" w:tentative="1">
      <w:start w:val="1"/>
      <w:numFmt w:val="bullet"/>
      <w:lvlText w:val=""/>
      <w:lvlJc w:val="left"/>
      <w:pPr>
        <w:ind w:left="4374" w:hanging="360"/>
      </w:pPr>
      <w:rPr>
        <w:rFonts w:ascii="Wingdings" w:hAnsi="Wingdings" w:hint="default"/>
      </w:rPr>
    </w:lvl>
    <w:lvl w:ilvl="6" w:tplc="101A0001" w:tentative="1">
      <w:start w:val="1"/>
      <w:numFmt w:val="bullet"/>
      <w:lvlText w:val=""/>
      <w:lvlJc w:val="left"/>
      <w:pPr>
        <w:ind w:left="5094" w:hanging="360"/>
      </w:pPr>
      <w:rPr>
        <w:rFonts w:ascii="Symbol" w:hAnsi="Symbol" w:hint="default"/>
      </w:rPr>
    </w:lvl>
    <w:lvl w:ilvl="7" w:tplc="101A0003" w:tentative="1">
      <w:start w:val="1"/>
      <w:numFmt w:val="bullet"/>
      <w:lvlText w:val="o"/>
      <w:lvlJc w:val="left"/>
      <w:pPr>
        <w:ind w:left="5814" w:hanging="360"/>
      </w:pPr>
      <w:rPr>
        <w:rFonts w:ascii="Courier New" w:hAnsi="Courier New" w:cs="Courier New" w:hint="default"/>
      </w:rPr>
    </w:lvl>
    <w:lvl w:ilvl="8" w:tplc="101A0005" w:tentative="1">
      <w:start w:val="1"/>
      <w:numFmt w:val="bullet"/>
      <w:lvlText w:val=""/>
      <w:lvlJc w:val="left"/>
      <w:pPr>
        <w:ind w:left="6534" w:hanging="360"/>
      </w:pPr>
      <w:rPr>
        <w:rFonts w:ascii="Wingdings" w:hAnsi="Wingdings" w:hint="default"/>
      </w:rPr>
    </w:lvl>
  </w:abstractNum>
  <w:abstractNum w:abstractNumId="3" w15:restartNumberingAfterBreak="0">
    <w:nsid w:val="0CC46EDD"/>
    <w:multiLevelType w:val="hybridMultilevel"/>
    <w:tmpl w:val="1E6C787C"/>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0D49520C"/>
    <w:multiLevelType w:val="hybridMultilevel"/>
    <w:tmpl w:val="AC70BFAC"/>
    <w:lvl w:ilvl="0" w:tplc="101A0001">
      <w:start w:val="1"/>
      <w:numFmt w:val="bullet"/>
      <w:lvlText w:val=""/>
      <w:lvlJc w:val="left"/>
      <w:pPr>
        <w:ind w:left="1080" w:hanging="360"/>
      </w:pPr>
      <w:rPr>
        <w:rFonts w:ascii="Symbol" w:hAnsi="Symbol" w:hint="default"/>
      </w:rPr>
    </w:lvl>
    <w:lvl w:ilvl="1" w:tplc="101A0003">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5" w15:restartNumberingAfterBreak="0">
    <w:nsid w:val="10314885"/>
    <w:multiLevelType w:val="hybridMultilevel"/>
    <w:tmpl w:val="BF140AC6"/>
    <w:lvl w:ilvl="0" w:tplc="101A0003">
      <w:start w:val="1"/>
      <w:numFmt w:val="bullet"/>
      <w:lvlText w:val="o"/>
      <w:lvlJc w:val="left"/>
      <w:pPr>
        <w:ind w:left="720" w:hanging="360"/>
      </w:pPr>
      <w:rPr>
        <w:rFonts w:ascii="Courier New" w:hAnsi="Courier New" w:cs="Courier New"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15:restartNumberingAfterBreak="0">
    <w:nsid w:val="171D7163"/>
    <w:multiLevelType w:val="hybridMultilevel"/>
    <w:tmpl w:val="52D4E342"/>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15:restartNumberingAfterBreak="0">
    <w:nsid w:val="1B9253E4"/>
    <w:multiLevelType w:val="hybridMultilevel"/>
    <w:tmpl w:val="B75018FC"/>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8" w15:restartNumberingAfterBreak="0">
    <w:nsid w:val="1CB920CC"/>
    <w:multiLevelType w:val="hybridMultilevel"/>
    <w:tmpl w:val="43D47078"/>
    <w:lvl w:ilvl="0" w:tplc="06C294FE">
      <w:start w:val="10"/>
      <w:numFmt w:val="bullet"/>
      <w:lvlText w:val="-"/>
      <w:lvlJc w:val="left"/>
      <w:pPr>
        <w:ind w:left="720" w:hanging="360"/>
      </w:pPr>
      <w:rPr>
        <w:rFonts w:ascii="Calibri" w:eastAsiaTheme="minorHAnsi" w:hAnsi="Calibri" w:cstheme="minorBidi" w:hint="default"/>
        <w:color w:val="auto"/>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 w15:restartNumberingAfterBreak="0">
    <w:nsid w:val="20CE2A6E"/>
    <w:multiLevelType w:val="hybridMultilevel"/>
    <w:tmpl w:val="F006993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67143A"/>
    <w:multiLevelType w:val="hybridMultilevel"/>
    <w:tmpl w:val="B426C1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312BF4"/>
    <w:multiLevelType w:val="hybridMultilevel"/>
    <w:tmpl w:val="E29C2656"/>
    <w:lvl w:ilvl="0" w:tplc="101A0003">
      <w:start w:val="1"/>
      <w:numFmt w:val="bullet"/>
      <w:lvlText w:val="o"/>
      <w:lvlJc w:val="left"/>
      <w:pPr>
        <w:ind w:left="720" w:hanging="360"/>
      </w:pPr>
      <w:rPr>
        <w:rFonts w:ascii="Courier New" w:hAnsi="Courier New" w:cs="Courier New"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2" w15:restartNumberingAfterBreak="0">
    <w:nsid w:val="2BFE5EAB"/>
    <w:multiLevelType w:val="hybridMultilevel"/>
    <w:tmpl w:val="19B81A72"/>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3" w15:restartNumberingAfterBreak="0">
    <w:nsid w:val="2EF40B2C"/>
    <w:multiLevelType w:val="hybridMultilevel"/>
    <w:tmpl w:val="76E0D32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4" w15:restartNumberingAfterBreak="0">
    <w:nsid w:val="3B917328"/>
    <w:multiLevelType w:val="hybridMultilevel"/>
    <w:tmpl w:val="51325FFA"/>
    <w:lvl w:ilvl="0" w:tplc="8278A5B8">
      <w:start w:val="10"/>
      <w:numFmt w:val="bullet"/>
      <w:lvlText w:val="-"/>
      <w:lvlJc w:val="left"/>
      <w:pPr>
        <w:ind w:left="720" w:hanging="360"/>
      </w:pPr>
      <w:rPr>
        <w:rFonts w:ascii="Calibri" w:eastAsiaTheme="minorHAnsi" w:hAnsi="Calibri" w:cstheme="minorBidi"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5" w15:restartNumberingAfterBreak="0">
    <w:nsid w:val="413957BC"/>
    <w:multiLevelType w:val="hybridMultilevel"/>
    <w:tmpl w:val="26200F1C"/>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6" w15:restartNumberingAfterBreak="0">
    <w:nsid w:val="424050EA"/>
    <w:multiLevelType w:val="hybridMultilevel"/>
    <w:tmpl w:val="D01C4550"/>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7" w15:restartNumberingAfterBreak="0">
    <w:nsid w:val="47832555"/>
    <w:multiLevelType w:val="hybridMultilevel"/>
    <w:tmpl w:val="46CC5A88"/>
    <w:lvl w:ilvl="0" w:tplc="DCBC9E08">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9DD62B2"/>
    <w:multiLevelType w:val="hybridMultilevel"/>
    <w:tmpl w:val="14BCCA68"/>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9" w15:restartNumberingAfterBreak="0">
    <w:nsid w:val="4EED150E"/>
    <w:multiLevelType w:val="hybridMultilevel"/>
    <w:tmpl w:val="C53065E0"/>
    <w:lvl w:ilvl="0" w:tplc="8278A5B8">
      <w:start w:val="10"/>
      <w:numFmt w:val="bullet"/>
      <w:lvlText w:val="-"/>
      <w:lvlJc w:val="left"/>
      <w:pPr>
        <w:ind w:left="720" w:hanging="360"/>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0" w15:restartNumberingAfterBreak="0">
    <w:nsid w:val="501A3B59"/>
    <w:multiLevelType w:val="hybridMultilevel"/>
    <w:tmpl w:val="E47AE378"/>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1" w15:restartNumberingAfterBreak="0">
    <w:nsid w:val="50285853"/>
    <w:multiLevelType w:val="hybridMultilevel"/>
    <w:tmpl w:val="737CDCF4"/>
    <w:lvl w:ilvl="0" w:tplc="2DAEB508">
      <w:start w:val="1"/>
      <w:numFmt w:val="lowerLetter"/>
      <w:lvlText w:val="%1)"/>
      <w:lvlJc w:val="left"/>
      <w:pPr>
        <w:ind w:left="1065" w:hanging="70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2" w15:restartNumberingAfterBreak="0">
    <w:nsid w:val="52FB24CF"/>
    <w:multiLevelType w:val="hybridMultilevel"/>
    <w:tmpl w:val="98FA37F6"/>
    <w:lvl w:ilvl="0" w:tplc="3580C9EA">
      <w:start w:val="1"/>
      <w:numFmt w:val="bullet"/>
      <w:lvlText w:val="-"/>
      <w:lvlJc w:val="left"/>
      <w:pPr>
        <w:ind w:left="720" w:hanging="360"/>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3" w15:restartNumberingAfterBreak="0">
    <w:nsid w:val="53011DE6"/>
    <w:multiLevelType w:val="hybridMultilevel"/>
    <w:tmpl w:val="55C86F2C"/>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4" w15:restartNumberingAfterBreak="0">
    <w:nsid w:val="55A43E69"/>
    <w:multiLevelType w:val="hybridMultilevel"/>
    <w:tmpl w:val="140EDF66"/>
    <w:lvl w:ilvl="0" w:tplc="8278A5B8">
      <w:start w:val="10"/>
      <w:numFmt w:val="bullet"/>
      <w:lvlText w:val="-"/>
      <w:lvlJc w:val="left"/>
      <w:pPr>
        <w:ind w:left="502" w:hanging="360"/>
      </w:pPr>
      <w:rPr>
        <w:rFonts w:ascii="Calibri" w:eastAsiaTheme="minorHAnsi" w:hAnsi="Calibri" w:cstheme="minorBidi"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5" w15:restartNumberingAfterBreak="0">
    <w:nsid w:val="57AA4B66"/>
    <w:multiLevelType w:val="hybridMultilevel"/>
    <w:tmpl w:val="7C14A47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6" w15:restartNumberingAfterBreak="0">
    <w:nsid w:val="5D8626D0"/>
    <w:multiLevelType w:val="hybridMultilevel"/>
    <w:tmpl w:val="7AEC55B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7" w15:restartNumberingAfterBreak="0">
    <w:nsid w:val="61B10A8C"/>
    <w:multiLevelType w:val="hybridMultilevel"/>
    <w:tmpl w:val="0ED09214"/>
    <w:lvl w:ilvl="0" w:tplc="1758D5A8">
      <w:numFmt w:val="bullet"/>
      <w:lvlText w:val="-"/>
      <w:lvlJc w:val="left"/>
      <w:pPr>
        <w:ind w:left="1065" w:hanging="705"/>
      </w:pPr>
      <w:rPr>
        <w:rFonts w:ascii="Calibri" w:eastAsiaTheme="minorHAnsi" w:hAnsi="Calibri" w:cstheme="minorBidi"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8" w15:restartNumberingAfterBreak="0">
    <w:nsid w:val="61D31C98"/>
    <w:multiLevelType w:val="hybridMultilevel"/>
    <w:tmpl w:val="548E6002"/>
    <w:lvl w:ilvl="0" w:tplc="101A0003">
      <w:start w:val="1"/>
      <w:numFmt w:val="bullet"/>
      <w:lvlText w:val="o"/>
      <w:lvlJc w:val="left"/>
      <w:pPr>
        <w:ind w:left="720" w:hanging="360"/>
      </w:pPr>
      <w:rPr>
        <w:rFonts w:ascii="Courier New" w:hAnsi="Courier New" w:cs="Courier New"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9" w15:restartNumberingAfterBreak="0">
    <w:nsid w:val="66C3058A"/>
    <w:multiLevelType w:val="hybridMultilevel"/>
    <w:tmpl w:val="480EA61C"/>
    <w:lvl w:ilvl="0" w:tplc="101A000F">
      <w:start w:val="1"/>
      <w:numFmt w:val="decimal"/>
      <w:lvlText w:val="%1."/>
      <w:lvlJc w:val="left"/>
      <w:pPr>
        <w:ind w:left="1785" w:hanging="360"/>
      </w:pPr>
    </w:lvl>
    <w:lvl w:ilvl="1" w:tplc="101A0019" w:tentative="1">
      <w:start w:val="1"/>
      <w:numFmt w:val="lowerLetter"/>
      <w:lvlText w:val="%2."/>
      <w:lvlJc w:val="left"/>
      <w:pPr>
        <w:ind w:left="2505" w:hanging="360"/>
      </w:pPr>
    </w:lvl>
    <w:lvl w:ilvl="2" w:tplc="101A001B" w:tentative="1">
      <w:start w:val="1"/>
      <w:numFmt w:val="lowerRoman"/>
      <w:lvlText w:val="%3."/>
      <w:lvlJc w:val="right"/>
      <w:pPr>
        <w:ind w:left="3225" w:hanging="180"/>
      </w:pPr>
    </w:lvl>
    <w:lvl w:ilvl="3" w:tplc="101A000F" w:tentative="1">
      <w:start w:val="1"/>
      <w:numFmt w:val="decimal"/>
      <w:lvlText w:val="%4."/>
      <w:lvlJc w:val="left"/>
      <w:pPr>
        <w:ind w:left="3945" w:hanging="360"/>
      </w:pPr>
    </w:lvl>
    <w:lvl w:ilvl="4" w:tplc="101A0019" w:tentative="1">
      <w:start w:val="1"/>
      <w:numFmt w:val="lowerLetter"/>
      <w:lvlText w:val="%5."/>
      <w:lvlJc w:val="left"/>
      <w:pPr>
        <w:ind w:left="4665" w:hanging="360"/>
      </w:pPr>
    </w:lvl>
    <w:lvl w:ilvl="5" w:tplc="101A001B" w:tentative="1">
      <w:start w:val="1"/>
      <w:numFmt w:val="lowerRoman"/>
      <w:lvlText w:val="%6."/>
      <w:lvlJc w:val="right"/>
      <w:pPr>
        <w:ind w:left="5385" w:hanging="180"/>
      </w:pPr>
    </w:lvl>
    <w:lvl w:ilvl="6" w:tplc="101A000F" w:tentative="1">
      <w:start w:val="1"/>
      <w:numFmt w:val="decimal"/>
      <w:lvlText w:val="%7."/>
      <w:lvlJc w:val="left"/>
      <w:pPr>
        <w:ind w:left="6105" w:hanging="360"/>
      </w:pPr>
    </w:lvl>
    <w:lvl w:ilvl="7" w:tplc="101A0019" w:tentative="1">
      <w:start w:val="1"/>
      <w:numFmt w:val="lowerLetter"/>
      <w:lvlText w:val="%8."/>
      <w:lvlJc w:val="left"/>
      <w:pPr>
        <w:ind w:left="6825" w:hanging="360"/>
      </w:pPr>
    </w:lvl>
    <w:lvl w:ilvl="8" w:tplc="101A001B" w:tentative="1">
      <w:start w:val="1"/>
      <w:numFmt w:val="lowerRoman"/>
      <w:lvlText w:val="%9."/>
      <w:lvlJc w:val="right"/>
      <w:pPr>
        <w:ind w:left="7545" w:hanging="180"/>
      </w:pPr>
    </w:lvl>
  </w:abstractNum>
  <w:abstractNum w:abstractNumId="30" w15:restartNumberingAfterBreak="0">
    <w:nsid w:val="66C67D7C"/>
    <w:multiLevelType w:val="hybridMultilevel"/>
    <w:tmpl w:val="FBBAD362"/>
    <w:lvl w:ilvl="0" w:tplc="101A0001">
      <w:start w:val="1"/>
      <w:numFmt w:val="bullet"/>
      <w:lvlText w:val=""/>
      <w:lvlJc w:val="left"/>
      <w:pPr>
        <w:ind w:left="1065" w:hanging="705"/>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1" w15:restartNumberingAfterBreak="0">
    <w:nsid w:val="67C67339"/>
    <w:multiLevelType w:val="hybridMultilevel"/>
    <w:tmpl w:val="238041F0"/>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2" w15:restartNumberingAfterBreak="0">
    <w:nsid w:val="6CD56945"/>
    <w:multiLevelType w:val="hybridMultilevel"/>
    <w:tmpl w:val="8CD41682"/>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3" w15:restartNumberingAfterBreak="0">
    <w:nsid w:val="71370DDF"/>
    <w:multiLevelType w:val="hybridMultilevel"/>
    <w:tmpl w:val="B1EA1278"/>
    <w:lvl w:ilvl="0" w:tplc="1660CC8E">
      <w:start w:val="1"/>
      <w:numFmt w:val="bullet"/>
      <w:lvlText w:val="-"/>
      <w:lvlJc w:val="left"/>
      <w:pPr>
        <w:ind w:left="360" w:hanging="360"/>
      </w:pPr>
      <w:rPr>
        <w:rFonts w:ascii="Arial" w:hAnsi="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71C141A7"/>
    <w:multiLevelType w:val="hybridMultilevel"/>
    <w:tmpl w:val="DC9AA090"/>
    <w:lvl w:ilvl="0" w:tplc="700C086E">
      <w:start w:val="4"/>
      <w:numFmt w:val="bullet"/>
      <w:lvlText w:val=""/>
      <w:lvlJc w:val="left"/>
      <w:pPr>
        <w:ind w:left="720" w:hanging="360"/>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5" w15:restartNumberingAfterBreak="0">
    <w:nsid w:val="74094268"/>
    <w:multiLevelType w:val="hybridMultilevel"/>
    <w:tmpl w:val="98A8F012"/>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6" w15:restartNumberingAfterBreak="0">
    <w:nsid w:val="74287326"/>
    <w:multiLevelType w:val="hybridMultilevel"/>
    <w:tmpl w:val="83CED96C"/>
    <w:lvl w:ilvl="0" w:tplc="1758D5A8">
      <w:numFmt w:val="bullet"/>
      <w:lvlText w:val="-"/>
      <w:lvlJc w:val="left"/>
      <w:pPr>
        <w:ind w:left="1065" w:hanging="705"/>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7" w15:restartNumberingAfterBreak="0">
    <w:nsid w:val="7532567A"/>
    <w:multiLevelType w:val="hybridMultilevel"/>
    <w:tmpl w:val="9F36821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8" w15:restartNumberingAfterBreak="0">
    <w:nsid w:val="781935BA"/>
    <w:multiLevelType w:val="hybridMultilevel"/>
    <w:tmpl w:val="EA66F2F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9" w15:restartNumberingAfterBreak="0">
    <w:nsid w:val="7FD96A5B"/>
    <w:multiLevelType w:val="hybridMultilevel"/>
    <w:tmpl w:val="DF8A66A4"/>
    <w:lvl w:ilvl="0" w:tplc="101A0001">
      <w:start w:val="1"/>
      <w:numFmt w:val="bullet"/>
      <w:lvlText w:val=""/>
      <w:lvlJc w:val="left"/>
      <w:pPr>
        <w:ind w:left="774" w:hanging="360"/>
      </w:pPr>
      <w:rPr>
        <w:rFonts w:ascii="Symbol" w:hAnsi="Symbol" w:hint="default"/>
      </w:rPr>
    </w:lvl>
    <w:lvl w:ilvl="1" w:tplc="101A0003" w:tentative="1">
      <w:start w:val="1"/>
      <w:numFmt w:val="bullet"/>
      <w:lvlText w:val="o"/>
      <w:lvlJc w:val="left"/>
      <w:pPr>
        <w:ind w:left="1494" w:hanging="360"/>
      </w:pPr>
      <w:rPr>
        <w:rFonts w:ascii="Courier New" w:hAnsi="Courier New" w:cs="Courier New" w:hint="default"/>
      </w:rPr>
    </w:lvl>
    <w:lvl w:ilvl="2" w:tplc="101A0005" w:tentative="1">
      <w:start w:val="1"/>
      <w:numFmt w:val="bullet"/>
      <w:lvlText w:val=""/>
      <w:lvlJc w:val="left"/>
      <w:pPr>
        <w:ind w:left="2214" w:hanging="360"/>
      </w:pPr>
      <w:rPr>
        <w:rFonts w:ascii="Wingdings" w:hAnsi="Wingdings" w:hint="default"/>
      </w:rPr>
    </w:lvl>
    <w:lvl w:ilvl="3" w:tplc="101A0001" w:tentative="1">
      <w:start w:val="1"/>
      <w:numFmt w:val="bullet"/>
      <w:lvlText w:val=""/>
      <w:lvlJc w:val="left"/>
      <w:pPr>
        <w:ind w:left="2934" w:hanging="360"/>
      </w:pPr>
      <w:rPr>
        <w:rFonts w:ascii="Symbol" w:hAnsi="Symbol" w:hint="default"/>
      </w:rPr>
    </w:lvl>
    <w:lvl w:ilvl="4" w:tplc="101A0003" w:tentative="1">
      <w:start w:val="1"/>
      <w:numFmt w:val="bullet"/>
      <w:lvlText w:val="o"/>
      <w:lvlJc w:val="left"/>
      <w:pPr>
        <w:ind w:left="3654" w:hanging="360"/>
      </w:pPr>
      <w:rPr>
        <w:rFonts w:ascii="Courier New" w:hAnsi="Courier New" w:cs="Courier New" w:hint="default"/>
      </w:rPr>
    </w:lvl>
    <w:lvl w:ilvl="5" w:tplc="101A0005" w:tentative="1">
      <w:start w:val="1"/>
      <w:numFmt w:val="bullet"/>
      <w:lvlText w:val=""/>
      <w:lvlJc w:val="left"/>
      <w:pPr>
        <w:ind w:left="4374" w:hanging="360"/>
      </w:pPr>
      <w:rPr>
        <w:rFonts w:ascii="Wingdings" w:hAnsi="Wingdings" w:hint="default"/>
      </w:rPr>
    </w:lvl>
    <w:lvl w:ilvl="6" w:tplc="101A0001" w:tentative="1">
      <w:start w:val="1"/>
      <w:numFmt w:val="bullet"/>
      <w:lvlText w:val=""/>
      <w:lvlJc w:val="left"/>
      <w:pPr>
        <w:ind w:left="5094" w:hanging="360"/>
      </w:pPr>
      <w:rPr>
        <w:rFonts w:ascii="Symbol" w:hAnsi="Symbol" w:hint="default"/>
      </w:rPr>
    </w:lvl>
    <w:lvl w:ilvl="7" w:tplc="101A0003" w:tentative="1">
      <w:start w:val="1"/>
      <w:numFmt w:val="bullet"/>
      <w:lvlText w:val="o"/>
      <w:lvlJc w:val="left"/>
      <w:pPr>
        <w:ind w:left="5814" w:hanging="360"/>
      </w:pPr>
      <w:rPr>
        <w:rFonts w:ascii="Courier New" w:hAnsi="Courier New" w:cs="Courier New" w:hint="default"/>
      </w:rPr>
    </w:lvl>
    <w:lvl w:ilvl="8" w:tplc="101A0005" w:tentative="1">
      <w:start w:val="1"/>
      <w:numFmt w:val="bullet"/>
      <w:lvlText w:val=""/>
      <w:lvlJc w:val="left"/>
      <w:pPr>
        <w:ind w:left="6534" w:hanging="360"/>
      </w:pPr>
      <w:rPr>
        <w:rFonts w:ascii="Wingdings" w:hAnsi="Wingdings" w:hint="default"/>
      </w:rPr>
    </w:lvl>
  </w:abstractNum>
  <w:num w:numId="1" w16cid:durableId="1882013755">
    <w:abstractNumId w:val="38"/>
  </w:num>
  <w:num w:numId="2" w16cid:durableId="1468620820">
    <w:abstractNumId w:val="32"/>
  </w:num>
  <w:num w:numId="3" w16cid:durableId="959803833">
    <w:abstractNumId w:val="22"/>
  </w:num>
  <w:num w:numId="4" w16cid:durableId="1284926047">
    <w:abstractNumId w:val="4"/>
  </w:num>
  <w:num w:numId="5" w16cid:durableId="1536232210">
    <w:abstractNumId w:val="33"/>
  </w:num>
  <w:num w:numId="6" w16cid:durableId="555776072">
    <w:abstractNumId w:val="13"/>
  </w:num>
  <w:num w:numId="7" w16cid:durableId="739131338">
    <w:abstractNumId w:val="8"/>
  </w:num>
  <w:num w:numId="8" w16cid:durableId="368653857">
    <w:abstractNumId w:val="24"/>
  </w:num>
  <w:num w:numId="9" w16cid:durableId="784278639">
    <w:abstractNumId w:val="19"/>
  </w:num>
  <w:num w:numId="10" w16cid:durableId="1446265903">
    <w:abstractNumId w:val="0"/>
  </w:num>
  <w:num w:numId="11" w16cid:durableId="414591500">
    <w:abstractNumId w:val="29"/>
  </w:num>
  <w:num w:numId="12" w16cid:durableId="480660296">
    <w:abstractNumId w:val="3"/>
  </w:num>
  <w:num w:numId="13" w16cid:durableId="1102913960">
    <w:abstractNumId w:val="12"/>
  </w:num>
  <w:num w:numId="14" w16cid:durableId="795639795">
    <w:abstractNumId w:val="7"/>
  </w:num>
  <w:num w:numId="15" w16cid:durableId="1137145103">
    <w:abstractNumId w:val="30"/>
  </w:num>
  <w:num w:numId="16" w16cid:durableId="1758095443">
    <w:abstractNumId w:val="6"/>
  </w:num>
  <w:num w:numId="17" w16cid:durableId="1302266806">
    <w:abstractNumId w:val="15"/>
  </w:num>
  <w:num w:numId="18" w16cid:durableId="1976334000">
    <w:abstractNumId w:val="37"/>
  </w:num>
  <w:num w:numId="19" w16cid:durableId="1885941381">
    <w:abstractNumId w:val="17"/>
  </w:num>
  <w:num w:numId="20" w16cid:durableId="1466047528">
    <w:abstractNumId w:val="14"/>
  </w:num>
  <w:num w:numId="21" w16cid:durableId="93093852">
    <w:abstractNumId w:val="31"/>
  </w:num>
  <w:num w:numId="22" w16cid:durableId="558521822">
    <w:abstractNumId w:val="35"/>
  </w:num>
  <w:num w:numId="23" w16cid:durableId="1577086962">
    <w:abstractNumId w:val="34"/>
  </w:num>
  <w:num w:numId="24" w16cid:durableId="1024330602">
    <w:abstractNumId w:val="27"/>
  </w:num>
  <w:num w:numId="25" w16cid:durableId="1449666847">
    <w:abstractNumId w:val="28"/>
  </w:num>
  <w:num w:numId="26" w16cid:durableId="922228906">
    <w:abstractNumId w:val="11"/>
  </w:num>
  <w:num w:numId="27" w16cid:durableId="359209771">
    <w:abstractNumId w:val="18"/>
  </w:num>
  <w:num w:numId="28" w16cid:durableId="1644306216">
    <w:abstractNumId w:val="16"/>
  </w:num>
  <w:num w:numId="29" w16cid:durableId="1172835450">
    <w:abstractNumId w:val="5"/>
  </w:num>
  <w:num w:numId="30" w16cid:durableId="685064369">
    <w:abstractNumId w:val="21"/>
  </w:num>
  <w:num w:numId="31" w16cid:durableId="840706805">
    <w:abstractNumId w:val="25"/>
  </w:num>
  <w:num w:numId="32" w16cid:durableId="328826012">
    <w:abstractNumId w:val="20"/>
  </w:num>
  <w:num w:numId="33" w16cid:durableId="145123766">
    <w:abstractNumId w:val="36"/>
  </w:num>
  <w:num w:numId="34" w16cid:durableId="467555109">
    <w:abstractNumId w:val="26"/>
  </w:num>
  <w:num w:numId="35" w16cid:durableId="1728072054">
    <w:abstractNumId w:val="23"/>
  </w:num>
  <w:num w:numId="36" w16cid:durableId="1022781600">
    <w:abstractNumId w:val="39"/>
  </w:num>
  <w:num w:numId="37" w16cid:durableId="832523008">
    <w:abstractNumId w:val="2"/>
  </w:num>
  <w:num w:numId="38" w16cid:durableId="1817912681">
    <w:abstractNumId w:val="9"/>
  </w:num>
  <w:num w:numId="39" w16cid:durableId="828638069">
    <w:abstractNumId w:val="10"/>
  </w:num>
  <w:num w:numId="40" w16cid:durableId="152235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79"/>
    <w:rsid w:val="00001B6F"/>
    <w:rsid w:val="00004518"/>
    <w:rsid w:val="00004B2A"/>
    <w:rsid w:val="00007BC3"/>
    <w:rsid w:val="00023A08"/>
    <w:rsid w:val="000269A9"/>
    <w:rsid w:val="00034094"/>
    <w:rsid w:val="00035272"/>
    <w:rsid w:val="00041497"/>
    <w:rsid w:val="00042274"/>
    <w:rsid w:val="0004400C"/>
    <w:rsid w:val="000475BE"/>
    <w:rsid w:val="00051FDC"/>
    <w:rsid w:val="00064C85"/>
    <w:rsid w:val="000652A2"/>
    <w:rsid w:val="00065A03"/>
    <w:rsid w:val="00071A62"/>
    <w:rsid w:val="00080093"/>
    <w:rsid w:val="0008283B"/>
    <w:rsid w:val="00083014"/>
    <w:rsid w:val="00084CDF"/>
    <w:rsid w:val="00092E7C"/>
    <w:rsid w:val="000A611A"/>
    <w:rsid w:val="000B10DF"/>
    <w:rsid w:val="000B510D"/>
    <w:rsid w:val="000B7E80"/>
    <w:rsid w:val="000C710C"/>
    <w:rsid w:val="000D6014"/>
    <w:rsid w:val="000E4907"/>
    <w:rsid w:val="000F29DD"/>
    <w:rsid w:val="000F3717"/>
    <w:rsid w:val="000F42C9"/>
    <w:rsid w:val="000F52C6"/>
    <w:rsid w:val="000F6683"/>
    <w:rsid w:val="001026BB"/>
    <w:rsid w:val="001041A6"/>
    <w:rsid w:val="00124F34"/>
    <w:rsid w:val="001447C7"/>
    <w:rsid w:val="00144F68"/>
    <w:rsid w:val="00152103"/>
    <w:rsid w:val="0015316E"/>
    <w:rsid w:val="0015575F"/>
    <w:rsid w:val="00156F7F"/>
    <w:rsid w:val="00157AB8"/>
    <w:rsid w:val="00163880"/>
    <w:rsid w:val="00164745"/>
    <w:rsid w:val="0017145C"/>
    <w:rsid w:val="00173E71"/>
    <w:rsid w:val="00182342"/>
    <w:rsid w:val="00185115"/>
    <w:rsid w:val="001879D0"/>
    <w:rsid w:val="00191F94"/>
    <w:rsid w:val="001961C8"/>
    <w:rsid w:val="001A6D80"/>
    <w:rsid w:val="001B1E12"/>
    <w:rsid w:val="001B215A"/>
    <w:rsid w:val="001C2551"/>
    <w:rsid w:val="001C3A66"/>
    <w:rsid w:val="001C42E4"/>
    <w:rsid w:val="001C4A9C"/>
    <w:rsid w:val="001E0FBF"/>
    <w:rsid w:val="001E2603"/>
    <w:rsid w:val="001E4560"/>
    <w:rsid w:val="001F38FB"/>
    <w:rsid w:val="00200F29"/>
    <w:rsid w:val="00206ED7"/>
    <w:rsid w:val="00214771"/>
    <w:rsid w:val="00214A4F"/>
    <w:rsid w:val="002165DC"/>
    <w:rsid w:val="00234D3A"/>
    <w:rsid w:val="002429A9"/>
    <w:rsid w:val="00242C41"/>
    <w:rsid w:val="002433D6"/>
    <w:rsid w:val="002452B6"/>
    <w:rsid w:val="0025761C"/>
    <w:rsid w:val="0025783E"/>
    <w:rsid w:val="00262AE4"/>
    <w:rsid w:val="0026519A"/>
    <w:rsid w:val="0027554F"/>
    <w:rsid w:val="002777BE"/>
    <w:rsid w:val="002825E8"/>
    <w:rsid w:val="00285718"/>
    <w:rsid w:val="002970CE"/>
    <w:rsid w:val="002A3CE5"/>
    <w:rsid w:val="002A4C4D"/>
    <w:rsid w:val="002B587B"/>
    <w:rsid w:val="002B61A7"/>
    <w:rsid w:val="002D1726"/>
    <w:rsid w:val="002D185C"/>
    <w:rsid w:val="002E09D0"/>
    <w:rsid w:val="002E2264"/>
    <w:rsid w:val="002E2BC9"/>
    <w:rsid w:val="002E5696"/>
    <w:rsid w:val="003039BB"/>
    <w:rsid w:val="00303BDD"/>
    <w:rsid w:val="00306F01"/>
    <w:rsid w:val="00313C51"/>
    <w:rsid w:val="00314398"/>
    <w:rsid w:val="00321B7D"/>
    <w:rsid w:val="003233CA"/>
    <w:rsid w:val="00325D2A"/>
    <w:rsid w:val="00331F17"/>
    <w:rsid w:val="003329A6"/>
    <w:rsid w:val="00332D0B"/>
    <w:rsid w:val="00334D53"/>
    <w:rsid w:val="003362D8"/>
    <w:rsid w:val="0033769B"/>
    <w:rsid w:val="00340952"/>
    <w:rsid w:val="0034533C"/>
    <w:rsid w:val="00345FEE"/>
    <w:rsid w:val="003539AB"/>
    <w:rsid w:val="0036026D"/>
    <w:rsid w:val="00370E52"/>
    <w:rsid w:val="00374167"/>
    <w:rsid w:val="003802B6"/>
    <w:rsid w:val="00382EFF"/>
    <w:rsid w:val="00383219"/>
    <w:rsid w:val="00384ED1"/>
    <w:rsid w:val="00386477"/>
    <w:rsid w:val="00396580"/>
    <w:rsid w:val="003A2690"/>
    <w:rsid w:val="003A5714"/>
    <w:rsid w:val="003B1DBD"/>
    <w:rsid w:val="003B2C12"/>
    <w:rsid w:val="003C3DB2"/>
    <w:rsid w:val="003C400E"/>
    <w:rsid w:val="003D3BD5"/>
    <w:rsid w:val="003D4ED6"/>
    <w:rsid w:val="003E4348"/>
    <w:rsid w:val="003E7AE9"/>
    <w:rsid w:val="003F1C76"/>
    <w:rsid w:val="003F2757"/>
    <w:rsid w:val="003F72A8"/>
    <w:rsid w:val="00400279"/>
    <w:rsid w:val="00403157"/>
    <w:rsid w:val="00413C7C"/>
    <w:rsid w:val="00415641"/>
    <w:rsid w:val="0042415E"/>
    <w:rsid w:val="004268DC"/>
    <w:rsid w:val="0043177B"/>
    <w:rsid w:val="004330B4"/>
    <w:rsid w:val="0043345E"/>
    <w:rsid w:val="00446C23"/>
    <w:rsid w:val="00447767"/>
    <w:rsid w:val="00451A81"/>
    <w:rsid w:val="00455B70"/>
    <w:rsid w:val="00485894"/>
    <w:rsid w:val="00486F0B"/>
    <w:rsid w:val="00497981"/>
    <w:rsid w:val="004A0D5C"/>
    <w:rsid w:val="004A6368"/>
    <w:rsid w:val="004B08F9"/>
    <w:rsid w:val="004B2956"/>
    <w:rsid w:val="004C14B8"/>
    <w:rsid w:val="004C19A4"/>
    <w:rsid w:val="004D1670"/>
    <w:rsid w:val="004D229C"/>
    <w:rsid w:val="004E184B"/>
    <w:rsid w:val="004F156E"/>
    <w:rsid w:val="004F3280"/>
    <w:rsid w:val="004F34AC"/>
    <w:rsid w:val="00501163"/>
    <w:rsid w:val="005029C6"/>
    <w:rsid w:val="00511C45"/>
    <w:rsid w:val="005146D3"/>
    <w:rsid w:val="0052336A"/>
    <w:rsid w:val="005277BE"/>
    <w:rsid w:val="00534FFE"/>
    <w:rsid w:val="005376FC"/>
    <w:rsid w:val="00537BAC"/>
    <w:rsid w:val="0054032D"/>
    <w:rsid w:val="00542275"/>
    <w:rsid w:val="00544A6B"/>
    <w:rsid w:val="00553179"/>
    <w:rsid w:val="005555AB"/>
    <w:rsid w:val="00556AFC"/>
    <w:rsid w:val="00557735"/>
    <w:rsid w:val="005603F7"/>
    <w:rsid w:val="00560A7F"/>
    <w:rsid w:val="00561A2E"/>
    <w:rsid w:val="00562863"/>
    <w:rsid w:val="00567887"/>
    <w:rsid w:val="00572BED"/>
    <w:rsid w:val="00573A49"/>
    <w:rsid w:val="0058194F"/>
    <w:rsid w:val="0058380F"/>
    <w:rsid w:val="00584239"/>
    <w:rsid w:val="00584253"/>
    <w:rsid w:val="00587F8C"/>
    <w:rsid w:val="00593C9B"/>
    <w:rsid w:val="005A5B22"/>
    <w:rsid w:val="005B3870"/>
    <w:rsid w:val="005B3F4D"/>
    <w:rsid w:val="005B76AA"/>
    <w:rsid w:val="005C0BE8"/>
    <w:rsid w:val="005C0E03"/>
    <w:rsid w:val="005C15CB"/>
    <w:rsid w:val="005C33D2"/>
    <w:rsid w:val="005D3EDF"/>
    <w:rsid w:val="005D5306"/>
    <w:rsid w:val="005D6269"/>
    <w:rsid w:val="005D656A"/>
    <w:rsid w:val="005D7245"/>
    <w:rsid w:val="005E0DA7"/>
    <w:rsid w:val="005E0F59"/>
    <w:rsid w:val="005F572B"/>
    <w:rsid w:val="00600526"/>
    <w:rsid w:val="00607B99"/>
    <w:rsid w:val="006124A8"/>
    <w:rsid w:val="006359DA"/>
    <w:rsid w:val="006436FA"/>
    <w:rsid w:val="00651B45"/>
    <w:rsid w:val="00661204"/>
    <w:rsid w:val="006657AA"/>
    <w:rsid w:val="00672429"/>
    <w:rsid w:val="00677729"/>
    <w:rsid w:val="00684046"/>
    <w:rsid w:val="00691DB3"/>
    <w:rsid w:val="0069225D"/>
    <w:rsid w:val="006968E0"/>
    <w:rsid w:val="00697D0B"/>
    <w:rsid w:val="006A6DBF"/>
    <w:rsid w:val="006A7849"/>
    <w:rsid w:val="006A7E91"/>
    <w:rsid w:val="006B4176"/>
    <w:rsid w:val="006B6893"/>
    <w:rsid w:val="006C137F"/>
    <w:rsid w:val="006C232E"/>
    <w:rsid w:val="006C520F"/>
    <w:rsid w:val="006D3974"/>
    <w:rsid w:val="006D4A17"/>
    <w:rsid w:val="006E5ED1"/>
    <w:rsid w:val="006E6F4C"/>
    <w:rsid w:val="006F0056"/>
    <w:rsid w:val="006F14B6"/>
    <w:rsid w:val="00714099"/>
    <w:rsid w:val="007178CA"/>
    <w:rsid w:val="007235D0"/>
    <w:rsid w:val="007262BD"/>
    <w:rsid w:val="007362B8"/>
    <w:rsid w:val="007439F8"/>
    <w:rsid w:val="00743DF9"/>
    <w:rsid w:val="007520A6"/>
    <w:rsid w:val="007528B9"/>
    <w:rsid w:val="00753BD3"/>
    <w:rsid w:val="00755118"/>
    <w:rsid w:val="00765FFC"/>
    <w:rsid w:val="00771D56"/>
    <w:rsid w:val="00774F48"/>
    <w:rsid w:val="00777397"/>
    <w:rsid w:val="00786CFC"/>
    <w:rsid w:val="0078745D"/>
    <w:rsid w:val="007937EC"/>
    <w:rsid w:val="007975B5"/>
    <w:rsid w:val="007A352C"/>
    <w:rsid w:val="007A4006"/>
    <w:rsid w:val="007B069F"/>
    <w:rsid w:val="007B74C3"/>
    <w:rsid w:val="007C1927"/>
    <w:rsid w:val="007C3ADD"/>
    <w:rsid w:val="007C70C0"/>
    <w:rsid w:val="007D0A38"/>
    <w:rsid w:val="007D1542"/>
    <w:rsid w:val="007D2625"/>
    <w:rsid w:val="007D6FBC"/>
    <w:rsid w:val="007E2507"/>
    <w:rsid w:val="007E2EF2"/>
    <w:rsid w:val="007E3AF9"/>
    <w:rsid w:val="007F1939"/>
    <w:rsid w:val="007F277C"/>
    <w:rsid w:val="007F3C78"/>
    <w:rsid w:val="007F7E7A"/>
    <w:rsid w:val="00802338"/>
    <w:rsid w:val="008078CB"/>
    <w:rsid w:val="00814C0B"/>
    <w:rsid w:val="008200D7"/>
    <w:rsid w:val="00823CDC"/>
    <w:rsid w:val="008247CB"/>
    <w:rsid w:val="00831481"/>
    <w:rsid w:val="00834859"/>
    <w:rsid w:val="00834CDF"/>
    <w:rsid w:val="00835812"/>
    <w:rsid w:val="00837725"/>
    <w:rsid w:val="008464EF"/>
    <w:rsid w:val="00847370"/>
    <w:rsid w:val="008502EF"/>
    <w:rsid w:val="0085078A"/>
    <w:rsid w:val="00853292"/>
    <w:rsid w:val="008551F8"/>
    <w:rsid w:val="00860593"/>
    <w:rsid w:val="00864078"/>
    <w:rsid w:val="0086440C"/>
    <w:rsid w:val="00865E38"/>
    <w:rsid w:val="008660E3"/>
    <w:rsid w:val="00871E1A"/>
    <w:rsid w:val="00871F97"/>
    <w:rsid w:val="00872249"/>
    <w:rsid w:val="00872C61"/>
    <w:rsid w:val="008751A0"/>
    <w:rsid w:val="0088722A"/>
    <w:rsid w:val="00892F2E"/>
    <w:rsid w:val="008A608C"/>
    <w:rsid w:val="008A7A28"/>
    <w:rsid w:val="008C2DA3"/>
    <w:rsid w:val="008C606A"/>
    <w:rsid w:val="008C66A0"/>
    <w:rsid w:val="008C7111"/>
    <w:rsid w:val="008C76A4"/>
    <w:rsid w:val="008D6D19"/>
    <w:rsid w:val="008E2333"/>
    <w:rsid w:val="008E3E8E"/>
    <w:rsid w:val="008F106A"/>
    <w:rsid w:val="008F4C21"/>
    <w:rsid w:val="00900427"/>
    <w:rsid w:val="0090213C"/>
    <w:rsid w:val="00902A58"/>
    <w:rsid w:val="009037A4"/>
    <w:rsid w:val="00905B7A"/>
    <w:rsid w:val="00917096"/>
    <w:rsid w:val="009224B2"/>
    <w:rsid w:val="00930B9E"/>
    <w:rsid w:val="00933644"/>
    <w:rsid w:val="00935199"/>
    <w:rsid w:val="009401D2"/>
    <w:rsid w:val="00945429"/>
    <w:rsid w:val="009508A7"/>
    <w:rsid w:val="009510A0"/>
    <w:rsid w:val="009544AB"/>
    <w:rsid w:val="009601CD"/>
    <w:rsid w:val="00963416"/>
    <w:rsid w:val="00966DCB"/>
    <w:rsid w:val="0097289F"/>
    <w:rsid w:val="00973B67"/>
    <w:rsid w:val="00976094"/>
    <w:rsid w:val="00977501"/>
    <w:rsid w:val="00987717"/>
    <w:rsid w:val="00991A60"/>
    <w:rsid w:val="009931B1"/>
    <w:rsid w:val="009A0925"/>
    <w:rsid w:val="009A2EE0"/>
    <w:rsid w:val="009A4EDA"/>
    <w:rsid w:val="009B322A"/>
    <w:rsid w:val="009B4AA5"/>
    <w:rsid w:val="009B5CC4"/>
    <w:rsid w:val="009C0C6C"/>
    <w:rsid w:val="009C5450"/>
    <w:rsid w:val="009C6C77"/>
    <w:rsid w:val="009C702D"/>
    <w:rsid w:val="009D40B4"/>
    <w:rsid w:val="009D486A"/>
    <w:rsid w:val="009D7BC0"/>
    <w:rsid w:val="009E0998"/>
    <w:rsid w:val="009E1C63"/>
    <w:rsid w:val="009E60B0"/>
    <w:rsid w:val="009E7EA6"/>
    <w:rsid w:val="009F7EAF"/>
    <w:rsid w:val="00A06BD2"/>
    <w:rsid w:val="00A10E63"/>
    <w:rsid w:val="00A17257"/>
    <w:rsid w:val="00A22544"/>
    <w:rsid w:val="00A26685"/>
    <w:rsid w:val="00A37AA4"/>
    <w:rsid w:val="00A435F4"/>
    <w:rsid w:val="00A5088C"/>
    <w:rsid w:val="00A53C4C"/>
    <w:rsid w:val="00A53F58"/>
    <w:rsid w:val="00A62E2F"/>
    <w:rsid w:val="00A73DB1"/>
    <w:rsid w:val="00A806D9"/>
    <w:rsid w:val="00A92E4D"/>
    <w:rsid w:val="00AA126E"/>
    <w:rsid w:val="00AC3EAD"/>
    <w:rsid w:val="00AC4E77"/>
    <w:rsid w:val="00AC582E"/>
    <w:rsid w:val="00AC63AF"/>
    <w:rsid w:val="00AC74FA"/>
    <w:rsid w:val="00AD0FCC"/>
    <w:rsid w:val="00AE20CD"/>
    <w:rsid w:val="00AF34CD"/>
    <w:rsid w:val="00B003B6"/>
    <w:rsid w:val="00B00755"/>
    <w:rsid w:val="00B1010D"/>
    <w:rsid w:val="00B141A9"/>
    <w:rsid w:val="00B2276E"/>
    <w:rsid w:val="00B236FC"/>
    <w:rsid w:val="00B31139"/>
    <w:rsid w:val="00B348E2"/>
    <w:rsid w:val="00B350DF"/>
    <w:rsid w:val="00B352A6"/>
    <w:rsid w:val="00B40D23"/>
    <w:rsid w:val="00B411EC"/>
    <w:rsid w:val="00B43F53"/>
    <w:rsid w:val="00B478F5"/>
    <w:rsid w:val="00B667C5"/>
    <w:rsid w:val="00B703AE"/>
    <w:rsid w:val="00B8188D"/>
    <w:rsid w:val="00B83134"/>
    <w:rsid w:val="00B835A8"/>
    <w:rsid w:val="00B86790"/>
    <w:rsid w:val="00B91D18"/>
    <w:rsid w:val="00B91E33"/>
    <w:rsid w:val="00B92D4E"/>
    <w:rsid w:val="00B9427F"/>
    <w:rsid w:val="00B94619"/>
    <w:rsid w:val="00BA3E4E"/>
    <w:rsid w:val="00BA6C60"/>
    <w:rsid w:val="00BA7F25"/>
    <w:rsid w:val="00BB298D"/>
    <w:rsid w:val="00BB380F"/>
    <w:rsid w:val="00BB6446"/>
    <w:rsid w:val="00BC263A"/>
    <w:rsid w:val="00BC3666"/>
    <w:rsid w:val="00BC5D29"/>
    <w:rsid w:val="00BD4F30"/>
    <w:rsid w:val="00BD753C"/>
    <w:rsid w:val="00BE4F53"/>
    <w:rsid w:val="00BF6253"/>
    <w:rsid w:val="00BF6D5B"/>
    <w:rsid w:val="00C26CFA"/>
    <w:rsid w:val="00C26D98"/>
    <w:rsid w:val="00C27E1D"/>
    <w:rsid w:val="00C307C6"/>
    <w:rsid w:val="00C31097"/>
    <w:rsid w:val="00C34438"/>
    <w:rsid w:val="00C40379"/>
    <w:rsid w:val="00C66912"/>
    <w:rsid w:val="00C720D9"/>
    <w:rsid w:val="00C74169"/>
    <w:rsid w:val="00C76C74"/>
    <w:rsid w:val="00C803AA"/>
    <w:rsid w:val="00C81ACC"/>
    <w:rsid w:val="00C84D2E"/>
    <w:rsid w:val="00C92385"/>
    <w:rsid w:val="00C940B0"/>
    <w:rsid w:val="00C97FE9"/>
    <w:rsid w:val="00CA4CCC"/>
    <w:rsid w:val="00CC1B45"/>
    <w:rsid w:val="00CD44AF"/>
    <w:rsid w:val="00CE2F45"/>
    <w:rsid w:val="00CE4FA8"/>
    <w:rsid w:val="00CF2DCA"/>
    <w:rsid w:val="00D00546"/>
    <w:rsid w:val="00D05107"/>
    <w:rsid w:val="00D2207A"/>
    <w:rsid w:val="00D32CEA"/>
    <w:rsid w:val="00D3314B"/>
    <w:rsid w:val="00D33CA0"/>
    <w:rsid w:val="00D3552E"/>
    <w:rsid w:val="00D3743F"/>
    <w:rsid w:val="00D428B2"/>
    <w:rsid w:val="00D42AFD"/>
    <w:rsid w:val="00D47EAD"/>
    <w:rsid w:val="00D572D6"/>
    <w:rsid w:val="00D64367"/>
    <w:rsid w:val="00D66114"/>
    <w:rsid w:val="00D66A5D"/>
    <w:rsid w:val="00D66B19"/>
    <w:rsid w:val="00D67222"/>
    <w:rsid w:val="00D67687"/>
    <w:rsid w:val="00D67957"/>
    <w:rsid w:val="00D72707"/>
    <w:rsid w:val="00DA21F3"/>
    <w:rsid w:val="00DA3D2B"/>
    <w:rsid w:val="00DA7372"/>
    <w:rsid w:val="00DB3D3B"/>
    <w:rsid w:val="00DB4A65"/>
    <w:rsid w:val="00DB56C1"/>
    <w:rsid w:val="00DC2AC4"/>
    <w:rsid w:val="00DC341E"/>
    <w:rsid w:val="00DC4586"/>
    <w:rsid w:val="00DC5E21"/>
    <w:rsid w:val="00DD4CCC"/>
    <w:rsid w:val="00DD5B50"/>
    <w:rsid w:val="00DE4D19"/>
    <w:rsid w:val="00DE7292"/>
    <w:rsid w:val="00DF001B"/>
    <w:rsid w:val="00DF05A9"/>
    <w:rsid w:val="00DF0835"/>
    <w:rsid w:val="00DF191D"/>
    <w:rsid w:val="00DF23A0"/>
    <w:rsid w:val="00DF3379"/>
    <w:rsid w:val="00DF5BA2"/>
    <w:rsid w:val="00DF7D2A"/>
    <w:rsid w:val="00E028C2"/>
    <w:rsid w:val="00E10F30"/>
    <w:rsid w:val="00E146D3"/>
    <w:rsid w:val="00E1697F"/>
    <w:rsid w:val="00E176E3"/>
    <w:rsid w:val="00E20774"/>
    <w:rsid w:val="00E20FDE"/>
    <w:rsid w:val="00E31612"/>
    <w:rsid w:val="00E322AC"/>
    <w:rsid w:val="00E35EF1"/>
    <w:rsid w:val="00E41C55"/>
    <w:rsid w:val="00E431E9"/>
    <w:rsid w:val="00E44BB0"/>
    <w:rsid w:val="00E50EB9"/>
    <w:rsid w:val="00E52AEF"/>
    <w:rsid w:val="00E62A8D"/>
    <w:rsid w:val="00E679AD"/>
    <w:rsid w:val="00E70235"/>
    <w:rsid w:val="00E717F9"/>
    <w:rsid w:val="00E805AF"/>
    <w:rsid w:val="00E81AB6"/>
    <w:rsid w:val="00E83FDB"/>
    <w:rsid w:val="00E85532"/>
    <w:rsid w:val="00E8741E"/>
    <w:rsid w:val="00E95896"/>
    <w:rsid w:val="00E95ABD"/>
    <w:rsid w:val="00EA6CE1"/>
    <w:rsid w:val="00EB2463"/>
    <w:rsid w:val="00EB44F8"/>
    <w:rsid w:val="00EC1FEC"/>
    <w:rsid w:val="00EC2A77"/>
    <w:rsid w:val="00ED3172"/>
    <w:rsid w:val="00ED49B4"/>
    <w:rsid w:val="00ED7799"/>
    <w:rsid w:val="00EE3878"/>
    <w:rsid w:val="00EF4ADF"/>
    <w:rsid w:val="00EF7938"/>
    <w:rsid w:val="00F04E06"/>
    <w:rsid w:val="00F05F4A"/>
    <w:rsid w:val="00F0605C"/>
    <w:rsid w:val="00F10837"/>
    <w:rsid w:val="00F152C7"/>
    <w:rsid w:val="00F15A71"/>
    <w:rsid w:val="00F23879"/>
    <w:rsid w:val="00F23F85"/>
    <w:rsid w:val="00F33BF6"/>
    <w:rsid w:val="00F42A4A"/>
    <w:rsid w:val="00F449F3"/>
    <w:rsid w:val="00F559FA"/>
    <w:rsid w:val="00F622BF"/>
    <w:rsid w:val="00F62FE9"/>
    <w:rsid w:val="00F65F61"/>
    <w:rsid w:val="00F720A7"/>
    <w:rsid w:val="00F74E53"/>
    <w:rsid w:val="00F81340"/>
    <w:rsid w:val="00F9614F"/>
    <w:rsid w:val="00F972E7"/>
    <w:rsid w:val="00FA2808"/>
    <w:rsid w:val="00FA3C08"/>
    <w:rsid w:val="00FA733E"/>
    <w:rsid w:val="00FB2214"/>
    <w:rsid w:val="00FB4E26"/>
    <w:rsid w:val="00FC0B7A"/>
    <w:rsid w:val="00FD05E8"/>
    <w:rsid w:val="00FF078F"/>
    <w:rsid w:val="00FF59DD"/>
    <w:rsid w:val="00FF5A3F"/>
    <w:rsid w:val="00FF6E9D"/>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C24E8"/>
  <w15:docId w15:val="{803418A8-9070-4042-AF22-8190DD9B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A6"/>
  </w:style>
  <w:style w:type="paragraph" w:styleId="Heading1">
    <w:name w:val="heading 1"/>
    <w:basedOn w:val="Normal"/>
    <w:next w:val="Normal"/>
    <w:link w:val="Heading1Char"/>
    <w:uiPriority w:val="9"/>
    <w:qFormat/>
    <w:rsid w:val="00332D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2D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37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32D0B"/>
    <w:pPr>
      <w:ind w:left="720"/>
      <w:contextualSpacing/>
    </w:pPr>
  </w:style>
  <w:style w:type="character" w:customStyle="1" w:styleId="Heading1Char">
    <w:name w:val="Heading 1 Char"/>
    <w:basedOn w:val="DefaultParagraphFont"/>
    <w:link w:val="Heading1"/>
    <w:uiPriority w:val="9"/>
    <w:rsid w:val="00332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2D0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80093"/>
    <w:rPr>
      <w:sz w:val="16"/>
      <w:szCs w:val="16"/>
    </w:rPr>
  </w:style>
  <w:style w:type="paragraph" w:styleId="CommentText">
    <w:name w:val="annotation text"/>
    <w:basedOn w:val="Normal"/>
    <w:link w:val="CommentTextChar"/>
    <w:uiPriority w:val="99"/>
    <w:unhideWhenUsed/>
    <w:rsid w:val="00080093"/>
    <w:pPr>
      <w:spacing w:line="240" w:lineRule="auto"/>
    </w:pPr>
    <w:rPr>
      <w:sz w:val="20"/>
      <w:szCs w:val="20"/>
    </w:rPr>
  </w:style>
  <w:style w:type="character" w:customStyle="1" w:styleId="CommentTextChar">
    <w:name w:val="Comment Text Char"/>
    <w:basedOn w:val="DefaultParagraphFont"/>
    <w:link w:val="CommentText"/>
    <w:uiPriority w:val="99"/>
    <w:rsid w:val="00080093"/>
    <w:rPr>
      <w:sz w:val="20"/>
      <w:szCs w:val="20"/>
    </w:rPr>
  </w:style>
  <w:style w:type="paragraph" w:styleId="CommentSubject">
    <w:name w:val="annotation subject"/>
    <w:basedOn w:val="CommentText"/>
    <w:next w:val="CommentText"/>
    <w:link w:val="CommentSubjectChar"/>
    <w:uiPriority w:val="99"/>
    <w:semiHidden/>
    <w:unhideWhenUsed/>
    <w:rsid w:val="00080093"/>
    <w:rPr>
      <w:b/>
      <w:bCs/>
    </w:rPr>
  </w:style>
  <w:style w:type="character" w:customStyle="1" w:styleId="CommentSubjectChar">
    <w:name w:val="Comment Subject Char"/>
    <w:basedOn w:val="CommentTextChar"/>
    <w:link w:val="CommentSubject"/>
    <w:uiPriority w:val="99"/>
    <w:semiHidden/>
    <w:rsid w:val="00080093"/>
    <w:rPr>
      <w:b/>
      <w:bCs/>
      <w:sz w:val="20"/>
      <w:szCs w:val="20"/>
    </w:rPr>
  </w:style>
  <w:style w:type="paragraph" w:styleId="BalloonText">
    <w:name w:val="Balloon Text"/>
    <w:basedOn w:val="Normal"/>
    <w:link w:val="BalloonTextChar"/>
    <w:uiPriority w:val="99"/>
    <w:semiHidden/>
    <w:unhideWhenUsed/>
    <w:rsid w:val="00080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093"/>
    <w:rPr>
      <w:rFonts w:ascii="Segoe UI" w:hAnsi="Segoe UI" w:cs="Segoe UI"/>
      <w:sz w:val="18"/>
      <w:szCs w:val="18"/>
    </w:rPr>
  </w:style>
  <w:style w:type="character" w:customStyle="1" w:styleId="st">
    <w:name w:val="st"/>
    <w:basedOn w:val="DefaultParagraphFont"/>
    <w:rsid w:val="00900427"/>
  </w:style>
  <w:style w:type="table" w:styleId="TableGrid">
    <w:name w:val="Table Grid"/>
    <w:basedOn w:val="TableNormal"/>
    <w:uiPriority w:val="39"/>
    <w:rsid w:val="0024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DA21F3"/>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DA21F3"/>
    <w:rPr>
      <w:sz w:val="20"/>
      <w:szCs w:val="20"/>
    </w:rPr>
  </w:style>
  <w:style w:type="character" w:styleId="FootnoteReference">
    <w:name w:val="footnote reference"/>
    <w:aliases w:val="stylish,BVI fnr,ftref,BVI fnr Car Car,BVI fnr Car,BVI fnr Car Car Car Car,BVI fnr Car Car Car Car Char,BVI fnr Car Char1 Char,BVI fnr Car Car Char1 Char, BVI fnr, BVI fnr Car Car, BVI fnr Car Car Car Car, BVI fnr Car Car Car Car Char"/>
    <w:basedOn w:val="DefaultParagraphFont"/>
    <w:link w:val="Char2"/>
    <w:uiPriority w:val="99"/>
    <w:unhideWhenUsed/>
    <w:qFormat/>
    <w:rsid w:val="00DA21F3"/>
    <w:rPr>
      <w:vertAlign w:val="superscript"/>
    </w:rPr>
  </w:style>
  <w:style w:type="character" w:customStyle="1" w:styleId="hps">
    <w:name w:val="hps"/>
    <w:basedOn w:val="DefaultParagraphFont"/>
    <w:uiPriority w:val="99"/>
    <w:rsid w:val="00B40D23"/>
    <w:rPr>
      <w:rFonts w:cs="Times New Roman"/>
    </w:rPr>
  </w:style>
  <w:style w:type="table" w:customStyle="1" w:styleId="TableGrid1">
    <w:name w:val="Table Grid1"/>
    <w:basedOn w:val="TableNormal"/>
    <w:next w:val="TableGrid"/>
    <w:uiPriority w:val="39"/>
    <w:rsid w:val="00332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72A8"/>
    <w:pPr>
      <w:spacing w:after="0" w:line="240" w:lineRule="auto"/>
    </w:pPr>
  </w:style>
  <w:style w:type="paragraph" w:styleId="Header">
    <w:name w:val="header"/>
    <w:basedOn w:val="Normal"/>
    <w:link w:val="HeaderChar"/>
    <w:uiPriority w:val="99"/>
    <w:unhideWhenUsed/>
    <w:rsid w:val="004D1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670"/>
  </w:style>
  <w:style w:type="paragraph" w:styleId="Footer">
    <w:name w:val="footer"/>
    <w:basedOn w:val="Normal"/>
    <w:link w:val="FooterChar"/>
    <w:uiPriority w:val="99"/>
    <w:unhideWhenUsed/>
    <w:rsid w:val="004D1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670"/>
  </w:style>
  <w:style w:type="paragraph" w:customStyle="1" w:styleId="Char2">
    <w:name w:val="Char2"/>
    <w:basedOn w:val="Normal"/>
    <w:link w:val="FootnoteReference"/>
    <w:uiPriority w:val="99"/>
    <w:rsid w:val="0043345E"/>
    <w:pPr>
      <w:spacing w:line="240" w:lineRule="exact"/>
    </w:pPr>
    <w:rPr>
      <w:vertAlign w:val="superscript"/>
    </w:rPr>
  </w:style>
  <w:style w:type="paragraph" w:styleId="BodyText">
    <w:name w:val="Body Text"/>
    <w:basedOn w:val="Normal"/>
    <w:link w:val="BodyTextChar"/>
    <w:uiPriority w:val="1"/>
    <w:semiHidden/>
    <w:unhideWhenUsed/>
    <w:qFormat/>
    <w:rsid w:val="00B478F5"/>
    <w:pPr>
      <w:widowControl w:val="0"/>
      <w:autoSpaceDE w:val="0"/>
      <w:autoSpaceDN w:val="0"/>
      <w:spacing w:after="0" w:line="240" w:lineRule="auto"/>
    </w:pPr>
    <w:rPr>
      <w:rFonts w:ascii="Arial MT" w:eastAsia="Arial MT" w:hAnsi="Arial MT" w:cs="Arial MT"/>
      <w:sz w:val="41"/>
      <w:szCs w:val="41"/>
      <w:lang w:val="bs"/>
    </w:rPr>
  </w:style>
  <w:style w:type="character" w:customStyle="1" w:styleId="BodyTextChar">
    <w:name w:val="Body Text Char"/>
    <w:basedOn w:val="DefaultParagraphFont"/>
    <w:link w:val="BodyText"/>
    <w:uiPriority w:val="1"/>
    <w:semiHidden/>
    <w:rsid w:val="00B478F5"/>
    <w:rPr>
      <w:rFonts w:ascii="Arial MT" w:eastAsia="Arial MT" w:hAnsi="Arial MT" w:cs="Arial MT"/>
      <w:sz w:val="41"/>
      <w:szCs w:val="41"/>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512">
      <w:bodyDiv w:val="1"/>
      <w:marLeft w:val="0"/>
      <w:marRight w:val="0"/>
      <w:marTop w:val="0"/>
      <w:marBottom w:val="0"/>
      <w:divBdr>
        <w:top w:val="none" w:sz="0" w:space="0" w:color="auto"/>
        <w:left w:val="none" w:sz="0" w:space="0" w:color="auto"/>
        <w:bottom w:val="none" w:sz="0" w:space="0" w:color="auto"/>
        <w:right w:val="none" w:sz="0" w:space="0" w:color="auto"/>
      </w:divBdr>
      <w:divsChild>
        <w:div w:id="914318654">
          <w:marLeft w:val="0"/>
          <w:marRight w:val="0"/>
          <w:marTop w:val="0"/>
          <w:marBottom w:val="0"/>
          <w:divBdr>
            <w:top w:val="none" w:sz="0" w:space="0" w:color="auto"/>
            <w:left w:val="none" w:sz="0" w:space="0" w:color="auto"/>
            <w:bottom w:val="none" w:sz="0" w:space="0" w:color="auto"/>
            <w:right w:val="none" w:sz="0" w:space="0" w:color="auto"/>
          </w:divBdr>
        </w:div>
        <w:div w:id="556402621">
          <w:marLeft w:val="0"/>
          <w:marRight w:val="0"/>
          <w:marTop w:val="0"/>
          <w:marBottom w:val="0"/>
          <w:divBdr>
            <w:top w:val="none" w:sz="0" w:space="0" w:color="auto"/>
            <w:left w:val="none" w:sz="0" w:space="0" w:color="auto"/>
            <w:bottom w:val="none" w:sz="0" w:space="0" w:color="auto"/>
            <w:right w:val="none" w:sz="0" w:space="0" w:color="auto"/>
          </w:divBdr>
        </w:div>
        <w:div w:id="1494638258">
          <w:marLeft w:val="0"/>
          <w:marRight w:val="0"/>
          <w:marTop w:val="0"/>
          <w:marBottom w:val="0"/>
          <w:divBdr>
            <w:top w:val="none" w:sz="0" w:space="0" w:color="auto"/>
            <w:left w:val="none" w:sz="0" w:space="0" w:color="auto"/>
            <w:bottom w:val="none" w:sz="0" w:space="0" w:color="auto"/>
            <w:right w:val="none" w:sz="0" w:space="0" w:color="auto"/>
          </w:divBdr>
        </w:div>
        <w:div w:id="1735732934">
          <w:marLeft w:val="0"/>
          <w:marRight w:val="0"/>
          <w:marTop w:val="0"/>
          <w:marBottom w:val="0"/>
          <w:divBdr>
            <w:top w:val="none" w:sz="0" w:space="0" w:color="auto"/>
            <w:left w:val="none" w:sz="0" w:space="0" w:color="auto"/>
            <w:bottom w:val="none" w:sz="0" w:space="0" w:color="auto"/>
            <w:right w:val="none" w:sz="0" w:space="0" w:color="auto"/>
          </w:divBdr>
        </w:div>
      </w:divsChild>
    </w:div>
    <w:div w:id="16003317">
      <w:bodyDiv w:val="1"/>
      <w:marLeft w:val="0"/>
      <w:marRight w:val="0"/>
      <w:marTop w:val="0"/>
      <w:marBottom w:val="0"/>
      <w:divBdr>
        <w:top w:val="none" w:sz="0" w:space="0" w:color="auto"/>
        <w:left w:val="none" w:sz="0" w:space="0" w:color="auto"/>
        <w:bottom w:val="none" w:sz="0" w:space="0" w:color="auto"/>
        <w:right w:val="none" w:sz="0" w:space="0" w:color="auto"/>
      </w:divBdr>
      <w:divsChild>
        <w:div w:id="1767531375">
          <w:marLeft w:val="0"/>
          <w:marRight w:val="0"/>
          <w:marTop w:val="0"/>
          <w:marBottom w:val="0"/>
          <w:divBdr>
            <w:top w:val="none" w:sz="0" w:space="0" w:color="auto"/>
            <w:left w:val="none" w:sz="0" w:space="0" w:color="auto"/>
            <w:bottom w:val="none" w:sz="0" w:space="0" w:color="auto"/>
            <w:right w:val="none" w:sz="0" w:space="0" w:color="auto"/>
          </w:divBdr>
        </w:div>
        <w:div w:id="749231879">
          <w:marLeft w:val="0"/>
          <w:marRight w:val="0"/>
          <w:marTop w:val="0"/>
          <w:marBottom w:val="0"/>
          <w:divBdr>
            <w:top w:val="none" w:sz="0" w:space="0" w:color="auto"/>
            <w:left w:val="none" w:sz="0" w:space="0" w:color="auto"/>
            <w:bottom w:val="none" w:sz="0" w:space="0" w:color="auto"/>
            <w:right w:val="none" w:sz="0" w:space="0" w:color="auto"/>
          </w:divBdr>
        </w:div>
        <w:div w:id="1095714155">
          <w:marLeft w:val="0"/>
          <w:marRight w:val="0"/>
          <w:marTop w:val="0"/>
          <w:marBottom w:val="0"/>
          <w:divBdr>
            <w:top w:val="none" w:sz="0" w:space="0" w:color="auto"/>
            <w:left w:val="none" w:sz="0" w:space="0" w:color="auto"/>
            <w:bottom w:val="none" w:sz="0" w:space="0" w:color="auto"/>
            <w:right w:val="none" w:sz="0" w:space="0" w:color="auto"/>
          </w:divBdr>
        </w:div>
        <w:div w:id="801312462">
          <w:marLeft w:val="0"/>
          <w:marRight w:val="0"/>
          <w:marTop w:val="0"/>
          <w:marBottom w:val="0"/>
          <w:divBdr>
            <w:top w:val="none" w:sz="0" w:space="0" w:color="auto"/>
            <w:left w:val="none" w:sz="0" w:space="0" w:color="auto"/>
            <w:bottom w:val="none" w:sz="0" w:space="0" w:color="auto"/>
            <w:right w:val="none" w:sz="0" w:space="0" w:color="auto"/>
          </w:divBdr>
        </w:div>
        <w:div w:id="254902196">
          <w:marLeft w:val="0"/>
          <w:marRight w:val="0"/>
          <w:marTop w:val="0"/>
          <w:marBottom w:val="0"/>
          <w:divBdr>
            <w:top w:val="none" w:sz="0" w:space="0" w:color="auto"/>
            <w:left w:val="none" w:sz="0" w:space="0" w:color="auto"/>
            <w:bottom w:val="none" w:sz="0" w:space="0" w:color="auto"/>
            <w:right w:val="none" w:sz="0" w:space="0" w:color="auto"/>
          </w:divBdr>
        </w:div>
        <w:div w:id="1285308155">
          <w:marLeft w:val="0"/>
          <w:marRight w:val="0"/>
          <w:marTop w:val="0"/>
          <w:marBottom w:val="0"/>
          <w:divBdr>
            <w:top w:val="none" w:sz="0" w:space="0" w:color="auto"/>
            <w:left w:val="none" w:sz="0" w:space="0" w:color="auto"/>
            <w:bottom w:val="none" w:sz="0" w:space="0" w:color="auto"/>
            <w:right w:val="none" w:sz="0" w:space="0" w:color="auto"/>
          </w:divBdr>
        </w:div>
        <w:div w:id="1239442606">
          <w:marLeft w:val="0"/>
          <w:marRight w:val="0"/>
          <w:marTop w:val="0"/>
          <w:marBottom w:val="0"/>
          <w:divBdr>
            <w:top w:val="none" w:sz="0" w:space="0" w:color="auto"/>
            <w:left w:val="none" w:sz="0" w:space="0" w:color="auto"/>
            <w:bottom w:val="none" w:sz="0" w:space="0" w:color="auto"/>
            <w:right w:val="none" w:sz="0" w:space="0" w:color="auto"/>
          </w:divBdr>
        </w:div>
      </w:divsChild>
    </w:div>
    <w:div w:id="139081438">
      <w:bodyDiv w:val="1"/>
      <w:marLeft w:val="0"/>
      <w:marRight w:val="0"/>
      <w:marTop w:val="0"/>
      <w:marBottom w:val="0"/>
      <w:divBdr>
        <w:top w:val="none" w:sz="0" w:space="0" w:color="auto"/>
        <w:left w:val="none" w:sz="0" w:space="0" w:color="auto"/>
        <w:bottom w:val="none" w:sz="0" w:space="0" w:color="auto"/>
        <w:right w:val="none" w:sz="0" w:space="0" w:color="auto"/>
      </w:divBdr>
    </w:div>
    <w:div w:id="306667581">
      <w:bodyDiv w:val="1"/>
      <w:marLeft w:val="0"/>
      <w:marRight w:val="0"/>
      <w:marTop w:val="0"/>
      <w:marBottom w:val="0"/>
      <w:divBdr>
        <w:top w:val="none" w:sz="0" w:space="0" w:color="auto"/>
        <w:left w:val="none" w:sz="0" w:space="0" w:color="auto"/>
        <w:bottom w:val="none" w:sz="0" w:space="0" w:color="auto"/>
        <w:right w:val="none" w:sz="0" w:space="0" w:color="auto"/>
      </w:divBdr>
      <w:divsChild>
        <w:div w:id="437482952">
          <w:marLeft w:val="0"/>
          <w:marRight w:val="0"/>
          <w:marTop w:val="0"/>
          <w:marBottom w:val="0"/>
          <w:divBdr>
            <w:top w:val="none" w:sz="0" w:space="0" w:color="auto"/>
            <w:left w:val="none" w:sz="0" w:space="0" w:color="auto"/>
            <w:bottom w:val="none" w:sz="0" w:space="0" w:color="auto"/>
            <w:right w:val="none" w:sz="0" w:space="0" w:color="auto"/>
          </w:divBdr>
        </w:div>
        <w:div w:id="407849492">
          <w:marLeft w:val="0"/>
          <w:marRight w:val="0"/>
          <w:marTop w:val="0"/>
          <w:marBottom w:val="0"/>
          <w:divBdr>
            <w:top w:val="none" w:sz="0" w:space="0" w:color="auto"/>
            <w:left w:val="none" w:sz="0" w:space="0" w:color="auto"/>
            <w:bottom w:val="none" w:sz="0" w:space="0" w:color="auto"/>
            <w:right w:val="none" w:sz="0" w:space="0" w:color="auto"/>
          </w:divBdr>
        </w:div>
        <w:div w:id="2111974694">
          <w:marLeft w:val="0"/>
          <w:marRight w:val="0"/>
          <w:marTop w:val="0"/>
          <w:marBottom w:val="0"/>
          <w:divBdr>
            <w:top w:val="none" w:sz="0" w:space="0" w:color="auto"/>
            <w:left w:val="none" w:sz="0" w:space="0" w:color="auto"/>
            <w:bottom w:val="none" w:sz="0" w:space="0" w:color="auto"/>
            <w:right w:val="none" w:sz="0" w:space="0" w:color="auto"/>
          </w:divBdr>
        </w:div>
      </w:divsChild>
    </w:div>
    <w:div w:id="529880507">
      <w:bodyDiv w:val="1"/>
      <w:marLeft w:val="0"/>
      <w:marRight w:val="0"/>
      <w:marTop w:val="0"/>
      <w:marBottom w:val="0"/>
      <w:divBdr>
        <w:top w:val="none" w:sz="0" w:space="0" w:color="auto"/>
        <w:left w:val="none" w:sz="0" w:space="0" w:color="auto"/>
        <w:bottom w:val="none" w:sz="0" w:space="0" w:color="auto"/>
        <w:right w:val="none" w:sz="0" w:space="0" w:color="auto"/>
      </w:divBdr>
      <w:divsChild>
        <w:div w:id="141895731">
          <w:marLeft w:val="0"/>
          <w:marRight w:val="0"/>
          <w:marTop w:val="0"/>
          <w:marBottom w:val="0"/>
          <w:divBdr>
            <w:top w:val="none" w:sz="0" w:space="0" w:color="auto"/>
            <w:left w:val="none" w:sz="0" w:space="0" w:color="auto"/>
            <w:bottom w:val="none" w:sz="0" w:space="0" w:color="auto"/>
            <w:right w:val="none" w:sz="0" w:space="0" w:color="auto"/>
          </w:divBdr>
        </w:div>
        <w:div w:id="1119109773">
          <w:marLeft w:val="0"/>
          <w:marRight w:val="0"/>
          <w:marTop w:val="0"/>
          <w:marBottom w:val="0"/>
          <w:divBdr>
            <w:top w:val="none" w:sz="0" w:space="0" w:color="auto"/>
            <w:left w:val="none" w:sz="0" w:space="0" w:color="auto"/>
            <w:bottom w:val="none" w:sz="0" w:space="0" w:color="auto"/>
            <w:right w:val="none" w:sz="0" w:space="0" w:color="auto"/>
          </w:divBdr>
        </w:div>
        <w:div w:id="1029985315">
          <w:marLeft w:val="0"/>
          <w:marRight w:val="0"/>
          <w:marTop w:val="0"/>
          <w:marBottom w:val="0"/>
          <w:divBdr>
            <w:top w:val="none" w:sz="0" w:space="0" w:color="auto"/>
            <w:left w:val="none" w:sz="0" w:space="0" w:color="auto"/>
            <w:bottom w:val="none" w:sz="0" w:space="0" w:color="auto"/>
            <w:right w:val="none" w:sz="0" w:space="0" w:color="auto"/>
          </w:divBdr>
        </w:div>
        <w:div w:id="1949848588">
          <w:marLeft w:val="0"/>
          <w:marRight w:val="0"/>
          <w:marTop w:val="0"/>
          <w:marBottom w:val="0"/>
          <w:divBdr>
            <w:top w:val="none" w:sz="0" w:space="0" w:color="auto"/>
            <w:left w:val="none" w:sz="0" w:space="0" w:color="auto"/>
            <w:bottom w:val="none" w:sz="0" w:space="0" w:color="auto"/>
            <w:right w:val="none" w:sz="0" w:space="0" w:color="auto"/>
          </w:divBdr>
        </w:div>
        <w:div w:id="1659070592">
          <w:marLeft w:val="0"/>
          <w:marRight w:val="0"/>
          <w:marTop w:val="0"/>
          <w:marBottom w:val="0"/>
          <w:divBdr>
            <w:top w:val="none" w:sz="0" w:space="0" w:color="auto"/>
            <w:left w:val="none" w:sz="0" w:space="0" w:color="auto"/>
            <w:bottom w:val="none" w:sz="0" w:space="0" w:color="auto"/>
            <w:right w:val="none" w:sz="0" w:space="0" w:color="auto"/>
          </w:divBdr>
        </w:div>
        <w:div w:id="693922766">
          <w:marLeft w:val="0"/>
          <w:marRight w:val="0"/>
          <w:marTop w:val="0"/>
          <w:marBottom w:val="0"/>
          <w:divBdr>
            <w:top w:val="none" w:sz="0" w:space="0" w:color="auto"/>
            <w:left w:val="none" w:sz="0" w:space="0" w:color="auto"/>
            <w:bottom w:val="none" w:sz="0" w:space="0" w:color="auto"/>
            <w:right w:val="none" w:sz="0" w:space="0" w:color="auto"/>
          </w:divBdr>
        </w:div>
        <w:div w:id="1411929178">
          <w:marLeft w:val="0"/>
          <w:marRight w:val="0"/>
          <w:marTop w:val="0"/>
          <w:marBottom w:val="0"/>
          <w:divBdr>
            <w:top w:val="none" w:sz="0" w:space="0" w:color="auto"/>
            <w:left w:val="none" w:sz="0" w:space="0" w:color="auto"/>
            <w:bottom w:val="none" w:sz="0" w:space="0" w:color="auto"/>
            <w:right w:val="none" w:sz="0" w:space="0" w:color="auto"/>
          </w:divBdr>
        </w:div>
        <w:div w:id="355695735">
          <w:marLeft w:val="0"/>
          <w:marRight w:val="0"/>
          <w:marTop w:val="0"/>
          <w:marBottom w:val="0"/>
          <w:divBdr>
            <w:top w:val="none" w:sz="0" w:space="0" w:color="auto"/>
            <w:left w:val="none" w:sz="0" w:space="0" w:color="auto"/>
            <w:bottom w:val="none" w:sz="0" w:space="0" w:color="auto"/>
            <w:right w:val="none" w:sz="0" w:space="0" w:color="auto"/>
          </w:divBdr>
        </w:div>
        <w:div w:id="421076127">
          <w:marLeft w:val="0"/>
          <w:marRight w:val="0"/>
          <w:marTop w:val="0"/>
          <w:marBottom w:val="0"/>
          <w:divBdr>
            <w:top w:val="none" w:sz="0" w:space="0" w:color="auto"/>
            <w:left w:val="none" w:sz="0" w:space="0" w:color="auto"/>
            <w:bottom w:val="none" w:sz="0" w:space="0" w:color="auto"/>
            <w:right w:val="none" w:sz="0" w:space="0" w:color="auto"/>
          </w:divBdr>
        </w:div>
        <w:div w:id="2130002993">
          <w:marLeft w:val="0"/>
          <w:marRight w:val="0"/>
          <w:marTop w:val="0"/>
          <w:marBottom w:val="0"/>
          <w:divBdr>
            <w:top w:val="none" w:sz="0" w:space="0" w:color="auto"/>
            <w:left w:val="none" w:sz="0" w:space="0" w:color="auto"/>
            <w:bottom w:val="none" w:sz="0" w:space="0" w:color="auto"/>
            <w:right w:val="none" w:sz="0" w:space="0" w:color="auto"/>
          </w:divBdr>
        </w:div>
        <w:div w:id="538981014">
          <w:marLeft w:val="0"/>
          <w:marRight w:val="0"/>
          <w:marTop w:val="0"/>
          <w:marBottom w:val="0"/>
          <w:divBdr>
            <w:top w:val="none" w:sz="0" w:space="0" w:color="auto"/>
            <w:left w:val="none" w:sz="0" w:space="0" w:color="auto"/>
            <w:bottom w:val="none" w:sz="0" w:space="0" w:color="auto"/>
            <w:right w:val="none" w:sz="0" w:space="0" w:color="auto"/>
          </w:divBdr>
        </w:div>
        <w:div w:id="777259043">
          <w:marLeft w:val="0"/>
          <w:marRight w:val="0"/>
          <w:marTop w:val="0"/>
          <w:marBottom w:val="0"/>
          <w:divBdr>
            <w:top w:val="none" w:sz="0" w:space="0" w:color="auto"/>
            <w:left w:val="none" w:sz="0" w:space="0" w:color="auto"/>
            <w:bottom w:val="none" w:sz="0" w:space="0" w:color="auto"/>
            <w:right w:val="none" w:sz="0" w:space="0" w:color="auto"/>
          </w:divBdr>
        </w:div>
      </w:divsChild>
    </w:div>
    <w:div w:id="572080660">
      <w:bodyDiv w:val="1"/>
      <w:marLeft w:val="0"/>
      <w:marRight w:val="0"/>
      <w:marTop w:val="0"/>
      <w:marBottom w:val="0"/>
      <w:divBdr>
        <w:top w:val="none" w:sz="0" w:space="0" w:color="auto"/>
        <w:left w:val="none" w:sz="0" w:space="0" w:color="auto"/>
        <w:bottom w:val="none" w:sz="0" w:space="0" w:color="auto"/>
        <w:right w:val="none" w:sz="0" w:space="0" w:color="auto"/>
      </w:divBdr>
      <w:divsChild>
        <w:div w:id="1873762009">
          <w:marLeft w:val="0"/>
          <w:marRight w:val="0"/>
          <w:marTop w:val="0"/>
          <w:marBottom w:val="0"/>
          <w:divBdr>
            <w:top w:val="none" w:sz="0" w:space="0" w:color="auto"/>
            <w:left w:val="none" w:sz="0" w:space="0" w:color="auto"/>
            <w:bottom w:val="none" w:sz="0" w:space="0" w:color="auto"/>
            <w:right w:val="none" w:sz="0" w:space="0" w:color="auto"/>
          </w:divBdr>
        </w:div>
        <w:div w:id="1844589744">
          <w:marLeft w:val="0"/>
          <w:marRight w:val="0"/>
          <w:marTop w:val="0"/>
          <w:marBottom w:val="0"/>
          <w:divBdr>
            <w:top w:val="none" w:sz="0" w:space="0" w:color="auto"/>
            <w:left w:val="none" w:sz="0" w:space="0" w:color="auto"/>
            <w:bottom w:val="none" w:sz="0" w:space="0" w:color="auto"/>
            <w:right w:val="none" w:sz="0" w:space="0" w:color="auto"/>
          </w:divBdr>
        </w:div>
        <w:div w:id="1811173380">
          <w:marLeft w:val="0"/>
          <w:marRight w:val="0"/>
          <w:marTop w:val="0"/>
          <w:marBottom w:val="0"/>
          <w:divBdr>
            <w:top w:val="none" w:sz="0" w:space="0" w:color="auto"/>
            <w:left w:val="none" w:sz="0" w:space="0" w:color="auto"/>
            <w:bottom w:val="none" w:sz="0" w:space="0" w:color="auto"/>
            <w:right w:val="none" w:sz="0" w:space="0" w:color="auto"/>
          </w:divBdr>
        </w:div>
        <w:div w:id="1416627651">
          <w:marLeft w:val="0"/>
          <w:marRight w:val="0"/>
          <w:marTop w:val="0"/>
          <w:marBottom w:val="0"/>
          <w:divBdr>
            <w:top w:val="none" w:sz="0" w:space="0" w:color="auto"/>
            <w:left w:val="none" w:sz="0" w:space="0" w:color="auto"/>
            <w:bottom w:val="none" w:sz="0" w:space="0" w:color="auto"/>
            <w:right w:val="none" w:sz="0" w:space="0" w:color="auto"/>
          </w:divBdr>
        </w:div>
      </w:divsChild>
    </w:div>
    <w:div w:id="642278007">
      <w:bodyDiv w:val="1"/>
      <w:marLeft w:val="0"/>
      <w:marRight w:val="0"/>
      <w:marTop w:val="0"/>
      <w:marBottom w:val="0"/>
      <w:divBdr>
        <w:top w:val="none" w:sz="0" w:space="0" w:color="auto"/>
        <w:left w:val="none" w:sz="0" w:space="0" w:color="auto"/>
        <w:bottom w:val="none" w:sz="0" w:space="0" w:color="auto"/>
        <w:right w:val="none" w:sz="0" w:space="0" w:color="auto"/>
      </w:divBdr>
      <w:divsChild>
        <w:div w:id="849828636">
          <w:marLeft w:val="0"/>
          <w:marRight w:val="0"/>
          <w:marTop w:val="0"/>
          <w:marBottom w:val="0"/>
          <w:divBdr>
            <w:top w:val="none" w:sz="0" w:space="0" w:color="auto"/>
            <w:left w:val="none" w:sz="0" w:space="0" w:color="auto"/>
            <w:bottom w:val="none" w:sz="0" w:space="0" w:color="auto"/>
            <w:right w:val="none" w:sz="0" w:space="0" w:color="auto"/>
          </w:divBdr>
        </w:div>
        <w:div w:id="1499032232">
          <w:marLeft w:val="0"/>
          <w:marRight w:val="0"/>
          <w:marTop w:val="0"/>
          <w:marBottom w:val="0"/>
          <w:divBdr>
            <w:top w:val="none" w:sz="0" w:space="0" w:color="auto"/>
            <w:left w:val="none" w:sz="0" w:space="0" w:color="auto"/>
            <w:bottom w:val="none" w:sz="0" w:space="0" w:color="auto"/>
            <w:right w:val="none" w:sz="0" w:space="0" w:color="auto"/>
          </w:divBdr>
        </w:div>
        <w:div w:id="1283656185">
          <w:marLeft w:val="0"/>
          <w:marRight w:val="0"/>
          <w:marTop w:val="0"/>
          <w:marBottom w:val="0"/>
          <w:divBdr>
            <w:top w:val="none" w:sz="0" w:space="0" w:color="auto"/>
            <w:left w:val="none" w:sz="0" w:space="0" w:color="auto"/>
            <w:bottom w:val="none" w:sz="0" w:space="0" w:color="auto"/>
            <w:right w:val="none" w:sz="0" w:space="0" w:color="auto"/>
          </w:divBdr>
        </w:div>
        <w:div w:id="379012547">
          <w:marLeft w:val="0"/>
          <w:marRight w:val="0"/>
          <w:marTop w:val="0"/>
          <w:marBottom w:val="0"/>
          <w:divBdr>
            <w:top w:val="none" w:sz="0" w:space="0" w:color="auto"/>
            <w:left w:val="none" w:sz="0" w:space="0" w:color="auto"/>
            <w:bottom w:val="none" w:sz="0" w:space="0" w:color="auto"/>
            <w:right w:val="none" w:sz="0" w:space="0" w:color="auto"/>
          </w:divBdr>
        </w:div>
        <w:div w:id="1891070815">
          <w:marLeft w:val="0"/>
          <w:marRight w:val="0"/>
          <w:marTop w:val="0"/>
          <w:marBottom w:val="0"/>
          <w:divBdr>
            <w:top w:val="none" w:sz="0" w:space="0" w:color="auto"/>
            <w:left w:val="none" w:sz="0" w:space="0" w:color="auto"/>
            <w:bottom w:val="none" w:sz="0" w:space="0" w:color="auto"/>
            <w:right w:val="none" w:sz="0" w:space="0" w:color="auto"/>
          </w:divBdr>
        </w:div>
        <w:div w:id="726881794">
          <w:marLeft w:val="0"/>
          <w:marRight w:val="0"/>
          <w:marTop w:val="0"/>
          <w:marBottom w:val="0"/>
          <w:divBdr>
            <w:top w:val="none" w:sz="0" w:space="0" w:color="auto"/>
            <w:left w:val="none" w:sz="0" w:space="0" w:color="auto"/>
            <w:bottom w:val="none" w:sz="0" w:space="0" w:color="auto"/>
            <w:right w:val="none" w:sz="0" w:space="0" w:color="auto"/>
          </w:divBdr>
        </w:div>
        <w:div w:id="836920110">
          <w:marLeft w:val="0"/>
          <w:marRight w:val="0"/>
          <w:marTop w:val="0"/>
          <w:marBottom w:val="0"/>
          <w:divBdr>
            <w:top w:val="none" w:sz="0" w:space="0" w:color="auto"/>
            <w:left w:val="none" w:sz="0" w:space="0" w:color="auto"/>
            <w:bottom w:val="none" w:sz="0" w:space="0" w:color="auto"/>
            <w:right w:val="none" w:sz="0" w:space="0" w:color="auto"/>
          </w:divBdr>
        </w:div>
        <w:div w:id="2039041088">
          <w:marLeft w:val="0"/>
          <w:marRight w:val="0"/>
          <w:marTop w:val="0"/>
          <w:marBottom w:val="0"/>
          <w:divBdr>
            <w:top w:val="none" w:sz="0" w:space="0" w:color="auto"/>
            <w:left w:val="none" w:sz="0" w:space="0" w:color="auto"/>
            <w:bottom w:val="none" w:sz="0" w:space="0" w:color="auto"/>
            <w:right w:val="none" w:sz="0" w:space="0" w:color="auto"/>
          </w:divBdr>
        </w:div>
        <w:div w:id="1424497954">
          <w:marLeft w:val="0"/>
          <w:marRight w:val="0"/>
          <w:marTop w:val="0"/>
          <w:marBottom w:val="0"/>
          <w:divBdr>
            <w:top w:val="none" w:sz="0" w:space="0" w:color="auto"/>
            <w:left w:val="none" w:sz="0" w:space="0" w:color="auto"/>
            <w:bottom w:val="none" w:sz="0" w:space="0" w:color="auto"/>
            <w:right w:val="none" w:sz="0" w:space="0" w:color="auto"/>
          </w:divBdr>
        </w:div>
        <w:div w:id="597833619">
          <w:marLeft w:val="0"/>
          <w:marRight w:val="0"/>
          <w:marTop w:val="0"/>
          <w:marBottom w:val="0"/>
          <w:divBdr>
            <w:top w:val="none" w:sz="0" w:space="0" w:color="auto"/>
            <w:left w:val="none" w:sz="0" w:space="0" w:color="auto"/>
            <w:bottom w:val="none" w:sz="0" w:space="0" w:color="auto"/>
            <w:right w:val="none" w:sz="0" w:space="0" w:color="auto"/>
          </w:divBdr>
        </w:div>
        <w:div w:id="184752317">
          <w:marLeft w:val="0"/>
          <w:marRight w:val="0"/>
          <w:marTop w:val="0"/>
          <w:marBottom w:val="0"/>
          <w:divBdr>
            <w:top w:val="none" w:sz="0" w:space="0" w:color="auto"/>
            <w:left w:val="none" w:sz="0" w:space="0" w:color="auto"/>
            <w:bottom w:val="none" w:sz="0" w:space="0" w:color="auto"/>
            <w:right w:val="none" w:sz="0" w:space="0" w:color="auto"/>
          </w:divBdr>
        </w:div>
      </w:divsChild>
    </w:div>
    <w:div w:id="719406169">
      <w:bodyDiv w:val="1"/>
      <w:marLeft w:val="0"/>
      <w:marRight w:val="0"/>
      <w:marTop w:val="0"/>
      <w:marBottom w:val="0"/>
      <w:divBdr>
        <w:top w:val="none" w:sz="0" w:space="0" w:color="auto"/>
        <w:left w:val="none" w:sz="0" w:space="0" w:color="auto"/>
        <w:bottom w:val="none" w:sz="0" w:space="0" w:color="auto"/>
        <w:right w:val="none" w:sz="0" w:space="0" w:color="auto"/>
      </w:divBdr>
      <w:divsChild>
        <w:div w:id="428047977">
          <w:marLeft w:val="0"/>
          <w:marRight w:val="0"/>
          <w:marTop w:val="0"/>
          <w:marBottom w:val="0"/>
          <w:divBdr>
            <w:top w:val="none" w:sz="0" w:space="0" w:color="auto"/>
            <w:left w:val="none" w:sz="0" w:space="0" w:color="auto"/>
            <w:bottom w:val="none" w:sz="0" w:space="0" w:color="auto"/>
            <w:right w:val="none" w:sz="0" w:space="0" w:color="auto"/>
          </w:divBdr>
          <w:divsChild>
            <w:div w:id="513153896">
              <w:marLeft w:val="0"/>
              <w:marRight w:val="0"/>
              <w:marTop w:val="0"/>
              <w:marBottom w:val="0"/>
              <w:divBdr>
                <w:top w:val="none" w:sz="0" w:space="0" w:color="auto"/>
                <w:left w:val="none" w:sz="0" w:space="0" w:color="auto"/>
                <w:bottom w:val="none" w:sz="0" w:space="0" w:color="auto"/>
                <w:right w:val="none" w:sz="0" w:space="0" w:color="auto"/>
              </w:divBdr>
            </w:div>
            <w:div w:id="21026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9404">
      <w:bodyDiv w:val="1"/>
      <w:marLeft w:val="0"/>
      <w:marRight w:val="0"/>
      <w:marTop w:val="0"/>
      <w:marBottom w:val="0"/>
      <w:divBdr>
        <w:top w:val="none" w:sz="0" w:space="0" w:color="auto"/>
        <w:left w:val="none" w:sz="0" w:space="0" w:color="auto"/>
        <w:bottom w:val="none" w:sz="0" w:space="0" w:color="auto"/>
        <w:right w:val="none" w:sz="0" w:space="0" w:color="auto"/>
      </w:divBdr>
      <w:divsChild>
        <w:div w:id="854152644">
          <w:marLeft w:val="0"/>
          <w:marRight w:val="0"/>
          <w:marTop w:val="0"/>
          <w:marBottom w:val="0"/>
          <w:divBdr>
            <w:top w:val="none" w:sz="0" w:space="0" w:color="auto"/>
            <w:left w:val="none" w:sz="0" w:space="0" w:color="auto"/>
            <w:bottom w:val="none" w:sz="0" w:space="0" w:color="auto"/>
            <w:right w:val="none" w:sz="0" w:space="0" w:color="auto"/>
          </w:divBdr>
        </w:div>
        <w:div w:id="1766724627">
          <w:marLeft w:val="0"/>
          <w:marRight w:val="0"/>
          <w:marTop w:val="0"/>
          <w:marBottom w:val="0"/>
          <w:divBdr>
            <w:top w:val="none" w:sz="0" w:space="0" w:color="auto"/>
            <w:left w:val="none" w:sz="0" w:space="0" w:color="auto"/>
            <w:bottom w:val="none" w:sz="0" w:space="0" w:color="auto"/>
            <w:right w:val="none" w:sz="0" w:space="0" w:color="auto"/>
          </w:divBdr>
        </w:div>
        <w:div w:id="763109804">
          <w:marLeft w:val="0"/>
          <w:marRight w:val="0"/>
          <w:marTop w:val="0"/>
          <w:marBottom w:val="0"/>
          <w:divBdr>
            <w:top w:val="none" w:sz="0" w:space="0" w:color="auto"/>
            <w:left w:val="none" w:sz="0" w:space="0" w:color="auto"/>
            <w:bottom w:val="none" w:sz="0" w:space="0" w:color="auto"/>
            <w:right w:val="none" w:sz="0" w:space="0" w:color="auto"/>
          </w:divBdr>
        </w:div>
        <w:div w:id="1617982783">
          <w:marLeft w:val="0"/>
          <w:marRight w:val="0"/>
          <w:marTop w:val="0"/>
          <w:marBottom w:val="0"/>
          <w:divBdr>
            <w:top w:val="none" w:sz="0" w:space="0" w:color="auto"/>
            <w:left w:val="none" w:sz="0" w:space="0" w:color="auto"/>
            <w:bottom w:val="none" w:sz="0" w:space="0" w:color="auto"/>
            <w:right w:val="none" w:sz="0" w:space="0" w:color="auto"/>
          </w:divBdr>
        </w:div>
        <w:div w:id="507133545">
          <w:marLeft w:val="0"/>
          <w:marRight w:val="0"/>
          <w:marTop w:val="0"/>
          <w:marBottom w:val="0"/>
          <w:divBdr>
            <w:top w:val="none" w:sz="0" w:space="0" w:color="auto"/>
            <w:left w:val="none" w:sz="0" w:space="0" w:color="auto"/>
            <w:bottom w:val="none" w:sz="0" w:space="0" w:color="auto"/>
            <w:right w:val="none" w:sz="0" w:space="0" w:color="auto"/>
          </w:divBdr>
        </w:div>
        <w:div w:id="1679186574">
          <w:marLeft w:val="0"/>
          <w:marRight w:val="0"/>
          <w:marTop w:val="0"/>
          <w:marBottom w:val="0"/>
          <w:divBdr>
            <w:top w:val="none" w:sz="0" w:space="0" w:color="auto"/>
            <w:left w:val="none" w:sz="0" w:space="0" w:color="auto"/>
            <w:bottom w:val="none" w:sz="0" w:space="0" w:color="auto"/>
            <w:right w:val="none" w:sz="0" w:space="0" w:color="auto"/>
          </w:divBdr>
        </w:div>
      </w:divsChild>
    </w:div>
    <w:div w:id="786317792">
      <w:bodyDiv w:val="1"/>
      <w:marLeft w:val="0"/>
      <w:marRight w:val="0"/>
      <w:marTop w:val="0"/>
      <w:marBottom w:val="0"/>
      <w:divBdr>
        <w:top w:val="none" w:sz="0" w:space="0" w:color="auto"/>
        <w:left w:val="none" w:sz="0" w:space="0" w:color="auto"/>
        <w:bottom w:val="none" w:sz="0" w:space="0" w:color="auto"/>
        <w:right w:val="none" w:sz="0" w:space="0" w:color="auto"/>
      </w:divBdr>
    </w:div>
    <w:div w:id="1141078942">
      <w:bodyDiv w:val="1"/>
      <w:marLeft w:val="0"/>
      <w:marRight w:val="0"/>
      <w:marTop w:val="0"/>
      <w:marBottom w:val="0"/>
      <w:divBdr>
        <w:top w:val="none" w:sz="0" w:space="0" w:color="auto"/>
        <w:left w:val="none" w:sz="0" w:space="0" w:color="auto"/>
        <w:bottom w:val="none" w:sz="0" w:space="0" w:color="auto"/>
        <w:right w:val="none" w:sz="0" w:space="0" w:color="auto"/>
      </w:divBdr>
    </w:div>
    <w:div w:id="1279025772">
      <w:bodyDiv w:val="1"/>
      <w:marLeft w:val="0"/>
      <w:marRight w:val="0"/>
      <w:marTop w:val="0"/>
      <w:marBottom w:val="0"/>
      <w:divBdr>
        <w:top w:val="none" w:sz="0" w:space="0" w:color="auto"/>
        <w:left w:val="none" w:sz="0" w:space="0" w:color="auto"/>
        <w:bottom w:val="none" w:sz="0" w:space="0" w:color="auto"/>
        <w:right w:val="none" w:sz="0" w:space="0" w:color="auto"/>
      </w:divBdr>
      <w:divsChild>
        <w:div w:id="1146513530">
          <w:marLeft w:val="0"/>
          <w:marRight w:val="0"/>
          <w:marTop w:val="0"/>
          <w:marBottom w:val="0"/>
          <w:divBdr>
            <w:top w:val="none" w:sz="0" w:space="0" w:color="auto"/>
            <w:left w:val="none" w:sz="0" w:space="0" w:color="auto"/>
            <w:bottom w:val="none" w:sz="0" w:space="0" w:color="auto"/>
            <w:right w:val="none" w:sz="0" w:space="0" w:color="auto"/>
          </w:divBdr>
        </w:div>
        <w:div w:id="763840124">
          <w:marLeft w:val="0"/>
          <w:marRight w:val="0"/>
          <w:marTop w:val="0"/>
          <w:marBottom w:val="0"/>
          <w:divBdr>
            <w:top w:val="none" w:sz="0" w:space="0" w:color="auto"/>
            <w:left w:val="none" w:sz="0" w:space="0" w:color="auto"/>
            <w:bottom w:val="none" w:sz="0" w:space="0" w:color="auto"/>
            <w:right w:val="none" w:sz="0" w:space="0" w:color="auto"/>
          </w:divBdr>
        </w:div>
        <w:div w:id="705105330">
          <w:marLeft w:val="0"/>
          <w:marRight w:val="0"/>
          <w:marTop w:val="0"/>
          <w:marBottom w:val="0"/>
          <w:divBdr>
            <w:top w:val="none" w:sz="0" w:space="0" w:color="auto"/>
            <w:left w:val="none" w:sz="0" w:space="0" w:color="auto"/>
            <w:bottom w:val="none" w:sz="0" w:space="0" w:color="auto"/>
            <w:right w:val="none" w:sz="0" w:space="0" w:color="auto"/>
          </w:divBdr>
        </w:div>
        <w:div w:id="43455196">
          <w:marLeft w:val="0"/>
          <w:marRight w:val="0"/>
          <w:marTop w:val="0"/>
          <w:marBottom w:val="0"/>
          <w:divBdr>
            <w:top w:val="none" w:sz="0" w:space="0" w:color="auto"/>
            <w:left w:val="none" w:sz="0" w:space="0" w:color="auto"/>
            <w:bottom w:val="none" w:sz="0" w:space="0" w:color="auto"/>
            <w:right w:val="none" w:sz="0" w:space="0" w:color="auto"/>
          </w:divBdr>
        </w:div>
        <w:div w:id="378283305">
          <w:marLeft w:val="0"/>
          <w:marRight w:val="0"/>
          <w:marTop w:val="0"/>
          <w:marBottom w:val="0"/>
          <w:divBdr>
            <w:top w:val="none" w:sz="0" w:space="0" w:color="auto"/>
            <w:left w:val="none" w:sz="0" w:space="0" w:color="auto"/>
            <w:bottom w:val="none" w:sz="0" w:space="0" w:color="auto"/>
            <w:right w:val="none" w:sz="0" w:space="0" w:color="auto"/>
          </w:divBdr>
        </w:div>
        <w:div w:id="781844667">
          <w:marLeft w:val="0"/>
          <w:marRight w:val="0"/>
          <w:marTop w:val="0"/>
          <w:marBottom w:val="0"/>
          <w:divBdr>
            <w:top w:val="none" w:sz="0" w:space="0" w:color="auto"/>
            <w:left w:val="none" w:sz="0" w:space="0" w:color="auto"/>
            <w:bottom w:val="none" w:sz="0" w:space="0" w:color="auto"/>
            <w:right w:val="none" w:sz="0" w:space="0" w:color="auto"/>
          </w:divBdr>
        </w:div>
        <w:div w:id="287781817">
          <w:marLeft w:val="0"/>
          <w:marRight w:val="0"/>
          <w:marTop w:val="0"/>
          <w:marBottom w:val="0"/>
          <w:divBdr>
            <w:top w:val="none" w:sz="0" w:space="0" w:color="auto"/>
            <w:left w:val="none" w:sz="0" w:space="0" w:color="auto"/>
            <w:bottom w:val="none" w:sz="0" w:space="0" w:color="auto"/>
            <w:right w:val="none" w:sz="0" w:space="0" w:color="auto"/>
          </w:divBdr>
        </w:div>
        <w:div w:id="1253930576">
          <w:marLeft w:val="0"/>
          <w:marRight w:val="0"/>
          <w:marTop w:val="0"/>
          <w:marBottom w:val="0"/>
          <w:divBdr>
            <w:top w:val="none" w:sz="0" w:space="0" w:color="auto"/>
            <w:left w:val="none" w:sz="0" w:space="0" w:color="auto"/>
            <w:bottom w:val="none" w:sz="0" w:space="0" w:color="auto"/>
            <w:right w:val="none" w:sz="0" w:space="0" w:color="auto"/>
          </w:divBdr>
        </w:div>
        <w:div w:id="186646609">
          <w:marLeft w:val="0"/>
          <w:marRight w:val="0"/>
          <w:marTop w:val="0"/>
          <w:marBottom w:val="0"/>
          <w:divBdr>
            <w:top w:val="none" w:sz="0" w:space="0" w:color="auto"/>
            <w:left w:val="none" w:sz="0" w:space="0" w:color="auto"/>
            <w:bottom w:val="none" w:sz="0" w:space="0" w:color="auto"/>
            <w:right w:val="none" w:sz="0" w:space="0" w:color="auto"/>
          </w:divBdr>
        </w:div>
        <w:div w:id="669210522">
          <w:marLeft w:val="0"/>
          <w:marRight w:val="0"/>
          <w:marTop w:val="0"/>
          <w:marBottom w:val="0"/>
          <w:divBdr>
            <w:top w:val="none" w:sz="0" w:space="0" w:color="auto"/>
            <w:left w:val="none" w:sz="0" w:space="0" w:color="auto"/>
            <w:bottom w:val="none" w:sz="0" w:space="0" w:color="auto"/>
            <w:right w:val="none" w:sz="0" w:space="0" w:color="auto"/>
          </w:divBdr>
        </w:div>
        <w:div w:id="1292904389">
          <w:marLeft w:val="0"/>
          <w:marRight w:val="0"/>
          <w:marTop w:val="0"/>
          <w:marBottom w:val="0"/>
          <w:divBdr>
            <w:top w:val="none" w:sz="0" w:space="0" w:color="auto"/>
            <w:left w:val="none" w:sz="0" w:space="0" w:color="auto"/>
            <w:bottom w:val="none" w:sz="0" w:space="0" w:color="auto"/>
            <w:right w:val="none" w:sz="0" w:space="0" w:color="auto"/>
          </w:divBdr>
        </w:div>
      </w:divsChild>
    </w:div>
    <w:div w:id="1290480507">
      <w:bodyDiv w:val="1"/>
      <w:marLeft w:val="0"/>
      <w:marRight w:val="0"/>
      <w:marTop w:val="0"/>
      <w:marBottom w:val="0"/>
      <w:divBdr>
        <w:top w:val="none" w:sz="0" w:space="0" w:color="auto"/>
        <w:left w:val="none" w:sz="0" w:space="0" w:color="auto"/>
        <w:bottom w:val="none" w:sz="0" w:space="0" w:color="auto"/>
        <w:right w:val="none" w:sz="0" w:space="0" w:color="auto"/>
      </w:divBdr>
      <w:divsChild>
        <w:div w:id="61604890">
          <w:marLeft w:val="0"/>
          <w:marRight w:val="0"/>
          <w:marTop w:val="0"/>
          <w:marBottom w:val="0"/>
          <w:divBdr>
            <w:top w:val="none" w:sz="0" w:space="0" w:color="auto"/>
            <w:left w:val="none" w:sz="0" w:space="0" w:color="auto"/>
            <w:bottom w:val="none" w:sz="0" w:space="0" w:color="auto"/>
            <w:right w:val="none" w:sz="0" w:space="0" w:color="auto"/>
          </w:divBdr>
        </w:div>
        <w:div w:id="1545291741">
          <w:marLeft w:val="0"/>
          <w:marRight w:val="0"/>
          <w:marTop w:val="0"/>
          <w:marBottom w:val="0"/>
          <w:divBdr>
            <w:top w:val="none" w:sz="0" w:space="0" w:color="auto"/>
            <w:left w:val="none" w:sz="0" w:space="0" w:color="auto"/>
            <w:bottom w:val="none" w:sz="0" w:space="0" w:color="auto"/>
            <w:right w:val="none" w:sz="0" w:space="0" w:color="auto"/>
          </w:divBdr>
        </w:div>
        <w:div w:id="32002271">
          <w:marLeft w:val="0"/>
          <w:marRight w:val="0"/>
          <w:marTop w:val="0"/>
          <w:marBottom w:val="0"/>
          <w:divBdr>
            <w:top w:val="none" w:sz="0" w:space="0" w:color="auto"/>
            <w:left w:val="none" w:sz="0" w:space="0" w:color="auto"/>
            <w:bottom w:val="none" w:sz="0" w:space="0" w:color="auto"/>
            <w:right w:val="none" w:sz="0" w:space="0" w:color="auto"/>
          </w:divBdr>
        </w:div>
        <w:div w:id="133911807">
          <w:marLeft w:val="0"/>
          <w:marRight w:val="0"/>
          <w:marTop w:val="0"/>
          <w:marBottom w:val="0"/>
          <w:divBdr>
            <w:top w:val="none" w:sz="0" w:space="0" w:color="auto"/>
            <w:left w:val="none" w:sz="0" w:space="0" w:color="auto"/>
            <w:bottom w:val="none" w:sz="0" w:space="0" w:color="auto"/>
            <w:right w:val="none" w:sz="0" w:space="0" w:color="auto"/>
          </w:divBdr>
        </w:div>
        <w:div w:id="1593122116">
          <w:marLeft w:val="0"/>
          <w:marRight w:val="0"/>
          <w:marTop w:val="0"/>
          <w:marBottom w:val="0"/>
          <w:divBdr>
            <w:top w:val="none" w:sz="0" w:space="0" w:color="auto"/>
            <w:left w:val="none" w:sz="0" w:space="0" w:color="auto"/>
            <w:bottom w:val="none" w:sz="0" w:space="0" w:color="auto"/>
            <w:right w:val="none" w:sz="0" w:space="0" w:color="auto"/>
          </w:divBdr>
        </w:div>
        <w:div w:id="1519583324">
          <w:marLeft w:val="0"/>
          <w:marRight w:val="0"/>
          <w:marTop w:val="0"/>
          <w:marBottom w:val="0"/>
          <w:divBdr>
            <w:top w:val="none" w:sz="0" w:space="0" w:color="auto"/>
            <w:left w:val="none" w:sz="0" w:space="0" w:color="auto"/>
            <w:bottom w:val="none" w:sz="0" w:space="0" w:color="auto"/>
            <w:right w:val="none" w:sz="0" w:space="0" w:color="auto"/>
          </w:divBdr>
        </w:div>
        <w:div w:id="1463232926">
          <w:marLeft w:val="0"/>
          <w:marRight w:val="0"/>
          <w:marTop w:val="0"/>
          <w:marBottom w:val="0"/>
          <w:divBdr>
            <w:top w:val="none" w:sz="0" w:space="0" w:color="auto"/>
            <w:left w:val="none" w:sz="0" w:space="0" w:color="auto"/>
            <w:bottom w:val="none" w:sz="0" w:space="0" w:color="auto"/>
            <w:right w:val="none" w:sz="0" w:space="0" w:color="auto"/>
          </w:divBdr>
        </w:div>
        <w:div w:id="588780361">
          <w:marLeft w:val="0"/>
          <w:marRight w:val="0"/>
          <w:marTop w:val="0"/>
          <w:marBottom w:val="0"/>
          <w:divBdr>
            <w:top w:val="none" w:sz="0" w:space="0" w:color="auto"/>
            <w:left w:val="none" w:sz="0" w:space="0" w:color="auto"/>
            <w:bottom w:val="none" w:sz="0" w:space="0" w:color="auto"/>
            <w:right w:val="none" w:sz="0" w:space="0" w:color="auto"/>
          </w:divBdr>
        </w:div>
        <w:div w:id="1699233525">
          <w:marLeft w:val="0"/>
          <w:marRight w:val="0"/>
          <w:marTop w:val="0"/>
          <w:marBottom w:val="0"/>
          <w:divBdr>
            <w:top w:val="none" w:sz="0" w:space="0" w:color="auto"/>
            <w:left w:val="none" w:sz="0" w:space="0" w:color="auto"/>
            <w:bottom w:val="none" w:sz="0" w:space="0" w:color="auto"/>
            <w:right w:val="none" w:sz="0" w:space="0" w:color="auto"/>
          </w:divBdr>
        </w:div>
        <w:div w:id="1229849333">
          <w:marLeft w:val="0"/>
          <w:marRight w:val="0"/>
          <w:marTop w:val="0"/>
          <w:marBottom w:val="0"/>
          <w:divBdr>
            <w:top w:val="none" w:sz="0" w:space="0" w:color="auto"/>
            <w:left w:val="none" w:sz="0" w:space="0" w:color="auto"/>
            <w:bottom w:val="none" w:sz="0" w:space="0" w:color="auto"/>
            <w:right w:val="none" w:sz="0" w:space="0" w:color="auto"/>
          </w:divBdr>
        </w:div>
        <w:div w:id="1993170915">
          <w:marLeft w:val="0"/>
          <w:marRight w:val="0"/>
          <w:marTop w:val="0"/>
          <w:marBottom w:val="0"/>
          <w:divBdr>
            <w:top w:val="none" w:sz="0" w:space="0" w:color="auto"/>
            <w:left w:val="none" w:sz="0" w:space="0" w:color="auto"/>
            <w:bottom w:val="none" w:sz="0" w:space="0" w:color="auto"/>
            <w:right w:val="none" w:sz="0" w:space="0" w:color="auto"/>
          </w:divBdr>
        </w:div>
        <w:div w:id="686830878">
          <w:marLeft w:val="0"/>
          <w:marRight w:val="0"/>
          <w:marTop w:val="0"/>
          <w:marBottom w:val="0"/>
          <w:divBdr>
            <w:top w:val="none" w:sz="0" w:space="0" w:color="auto"/>
            <w:left w:val="none" w:sz="0" w:space="0" w:color="auto"/>
            <w:bottom w:val="none" w:sz="0" w:space="0" w:color="auto"/>
            <w:right w:val="none" w:sz="0" w:space="0" w:color="auto"/>
          </w:divBdr>
        </w:div>
        <w:div w:id="1279529211">
          <w:marLeft w:val="0"/>
          <w:marRight w:val="0"/>
          <w:marTop w:val="0"/>
          <w:marBottom w:val="0"/>
          <w:divBdr>
            <w:top w:val="none" w:sz="0" w:space="0" w:color="auto"/>
            <w:left w:val="none" w:sz="0" w:space="0" w:color="auto"/>
            <w:bottom w:val="none" w:sz="0" w:space="0" w:color="auto"/>
            <w:right w:val="none" w:sz="0" w:space="0" w:color="auto"/>
          </w:divBdr>
        </w:div>
        <w:div w:id="1818650244">
          <w:marLeft w:val="0"/>
          <w:marRight w:val="0"/>
          <w:marTop w:val="0"/>
          <w:marBottom w:val="0"/>
          <w:divBdr>
            <w:top w:val="none" w:sz="0" w:space="0" w:color="auto"/>
            <w:left w:val="none" w:sz="0" w:space="0" w:color="auto"/>
            <w:bottom w:val="none" w:sz="0" w:space="0" w:color="auto"/>
            <w:right w:val="none" w:sz="0" w:space="0" w:color="auto"/>
          </w:divBdr>
        </w:div>
        <w:div w:id="1984458919">
          <w:marLeft w:val="0"/>
          <w:marRight w:val="0"/>
          <w:marTop w:val="0"/>
          <w:marBottom w:val="0"/>
          <w:divBdr>
            <w:top w:val="none" w:sz="0" w:space="0" w:color="auto"/>
            <w:left w:val="none" w:sz="0" w:space="0" w:color="auto"/>
            <w:bottom w:val="none" w:sz="0" w:space="0" w:color="auto"/>
            <w:right w:val="none" w:sz="0" w:space="0" w:color="auto"/>
          </w:divBdr>
        </w:div>
        <w:div w:id="1852647558">
          <w:marLeft w:val="0"/>
          <w:marRight w:val="0"/>
          <w:marTop w:val="0"/>
          <w:marBottom w:val="0"/>
          <w:divBdr>
            <w:top w:val="none" w:sz="0" w:space="0" w:color="auto"/>
            <w:left w:val="none" w:sz="0" w:space="0" w:color="auto"/>
            <w:bottom w:val="none" w:sz="0" w:space="0" w:color="auto"/>
            <w:right w:val="none" w:sz="0" w:space="0" w:color="auto"/>
          </w:divBdr>
        </w:div>
        <w:div w:id="812599908">
          <w:marLeft w:val="0"/>
          <w:marRight w:val="0"/>
          <w:marTop w:val="0"/>
          <w:marBottom w:val="0"/>
          <w:divBdr>
            <w:top w:val="none" w:sz="0" w:space="0" w:color="auto"/>
            <w:left w:val="none" w:sz="0" w:space="0" w:color="auto"/>
            <w:bottom w:val="none" w:sz="0" w:space="0" w:color="auto"/>
            <w:right w:val="none" w:sz="0" w:space="0" w:color="auto"/>
          </w:divBdr>
        </w:div>
        <w:div w:id="2014911594">
          <w:marLeft w:val="0"/>
          <w:marRight w:val="0"/>
          <w:marTop w:val="0"/>
          <w:marBottom w:val="0"/>
          <w:divBdr>
            <w:top w:val="none" w:sz="0" w:space="0" w:color="auto"/>
            <w:left w:val="none" w:sz="0" w:space="0" w:color="auto"/>
            <w:bottom w:val="none" w:sz="0" w:space="0" w:color="auto"/>
            <w:right w:val="none" w:sz="0" w:space="0" w:color="auto"/>
          </w:divBdr>
        </w:div>
        <w:div w:id="753210601">
          <w:marLeft w:val="0"/>
          <w:marRight w:val="0"/>
          <w:marTop w:val="0"/>
          <w:marBottom w:val="0"/>
          <w:divBdr>
            <w:top w:val="none" w:sz="0" w:space="0" w:color="auto"/>
            <w:left w:val="none" w:sz="0" w:space="0" w:color="auto"/>
            <w:bottom w:val="none" w:sz="0" w:space="0" w:color="auto"/>
            <w:right w:val="none" w:sz="0" w:space="0" w:color="auto"/>
          </w:divBdr>
        </w:div>
        <w:div w:id="981040062">
          <w:marLeft w:val="0"/>
          <w:marRight w:val="0"/>
          <w:marTop w:val="0"/>
          <w:marBottom w:val="0"/>
          <w:divBdr>
            <w:top w:val="none" w:sz="0" w:space="0" w:color="auto"/>
            <w:left w:val="none" w:sz="0" w:space="0" w:color="auto"/>
            <w:bottom w:val="none" w:sz="0" w:space="0" w:color="auto"/>
            <w:right w:val="none" w:sz="0" w:space="0" w:color="auto"/>
          </w:divBdr>
        </w:div>
        <w:div w:id="1481769127">
          <w:marLeft w:val="0"/>
          <w:marRight w:val="0"/>
          <w:marTop w:val="0"/>
          <w:marBottom w:val="0"/>
          <w:divBdr>
            <w:top w:val="none" w:sz="0" w:space="0" w:color="auto"/>
            <w:left w:val="none" w:sz="0" w:space="0" w:color="auto"/>
            <w:bottom w:val="none" w:sz="0" w:space="0" w:color="auto"/>
            <w:right w:val="none" w:sz="0" w:space="0" w:color="auto"/>
          </w:divBdr>
        </w:div>
        <w:div w:id="445587901">
          <w:marLeft w:val="0"/>
          <w:marRight w:val="0"/>
          <w:marTop w:val="0"/>
          <w:marBottom w:val="0"/>
          <w:divBdr>
            <w:top w:val="none" w:sz="0" w:space="0" w:color="auto"/>
            <w:left w:val="none" w:sz="0" w:space="0" w:color="auto"/>
            <w:bottom w:val="none" w:sz="0" w:space="0" w:color="auto"/>
            <w:right w:val="none" w:sz="0" w:space="0" w:color="auto"/>
          </w:divBdr>
        </w:div>
        <w:div w:id="1947538992">
          <w:marLeft w:val="0"/>
          <w:marRight w:val="0"/>
          <w:marTop w:val="0"/>
          <w:marBottom w:val="0"/>
          <w:divBdr>
            <w:top w:val="none" w:sz="0" w:space="0" w:color="auto"/>
            <w:left w:val="none" w:sz="0" w:space="0" w:color="auto"/>
            <w:bottom w:val="none" w:sz="0" w:space="0" w:color="auto"/>
            <w:right w:val="none" w:sz="0" w:space="0" w:color="auto"/>
          </w:divBdr>
        </w:div>
        <w:div w:id="870147065">
          <w:marLeft w:val="0"/>
          <w:marRight w:val="0"/>
          <w:marTop w:val="0"/>
          <w:marBottom w:val="0"/>
          <w:divBdr>
            <w:top w:val="none" w:sz="0" w:space="0" w:color="auto"/>
            <w:left w:val="none" w:sz="0" w:space="0" w:color="auto"/>
            <w:bottom w:val="none" w:sz="0" w:space="0" w:color="auto"/>
            <w:right w:val="none" w:sz="0" w:space="0" w:color="auto"/>
          </w:divBdr>
        </w:div>
        <w:div w:id="1797092099">
          <w:marLeft w:val="0"/>
          <w:marRight w:val="0"/>
          <w:marTop w:val="0"/>
          <w:marBottom w:val="0"/>
          <w:divBdr>
            <w:top w:val="none" w:sz="0" w:space="0" w:color="auto"/>
            <w:left w:val="none" w:sz="0" w:space="0" w:color="auto"/>
            <w:bottom w:val="none" w:sz="0" w:space="0" w:color="auto"/>
            <w:right w:val="none" w:sz="0" w:space="0" w:color="auto"/>
          </w:divBdr>
        </w:div>
        <w:div w:id="1934392103">
          <w:marLeft w:val="0"/>
          <w:marRight w:val="0"/>
          <w:marTop w:val="0"/>
          <w:marBottom w:val="0"/>
          <w:divBdr>
            <w:top w:val="none" w:sz="0" w:space="0" w:color="auto"/>
            <w:left w:val="none" w:sz="0" w:space="0" w:color="auto"/>
            <w:bottom w:val="none" w:sz="0" w:space="0" w:color="auto"/>
            <w:right w:val="none" w:sz="0" w:space="0" w:color="auto"/>
          </w:divBdr>
        </w:div>
        <w:div w:id="588659843">
          <w:marLeft w:val="0"/>
          <w:marRight w:val="0"/>
          <w:marTop w:val="0"/>
          <w:marBottom w:val="0"/>
          <w:divBdr>
            <w:top w:val="none" w:sz="0" w:space="0" w:color="auto"/>
            <w:left w:val="none" w:sz="0" w:space="0" w:color="auto"/>
            <w:bottom w:val="none" w:sz="0" w:space="0" w:color="auto"/>
            <w:right w:val="none" w:sz="0" w:space="0" w:color="auto"/>
          </w:divBdr>
        </w:div>
        <w:div w:id="2016570925">
          <w:marLeft w:val="0"/>
          <w:marRight w:val="0"/>
          <w:marTop w:val="0"/>
          <w:marBottom w:val="0"/>
          <w:divBdr>
            <w:top w:val="none" w:sz="0" w:space="0" w:color="auto"/>
            <w:left w:val="none" w:sz="0" w:space="0" w:color="auto"/>
            <w:bottom w:val="none" w:sz="0" w:space="0" w:color="auto"/>
            <w:right w:val="none" w:sz="0" w:space="0" w:color="auto"/>
          </w:divBdr>
        </w:div>
      </w:divsChild>
    </w:div>
    <w:div w:id="1398362291">
      <w:bodyDiv w:val="1"/>
      <w:marLeft w:val="0"/>
      <w:marRight w:val="0"/>
      <w:marTop w:val="0"/>
      <w:marBottom w:val="0"/>
      <w:divBdr>
        <w:top w:val="none" w:sz="0" w:space="0" w:color="auto"/>
        <w:left w:val="none" w:sz="0" w:space="0" w:color="auto"/>
        <w:bottom w:val="none" w:sz="0" w:space="0" w:color="auto"/>
        <w:right w:val="none" w:sz="0" w:space="0" w:color="auto"/>
      </w:divBdr>
    </w:div>
    <w:div w:id="1501849928">
      <w:bodyDiv w:val="1"/>
      <w:marLeft w:val="0"/>
      <w:marRight w:val="0"/>
      <w:marTop w:val="0"/>
      <w:marBottom w:val="0"/>
      <w:divBdr>
        <w:top w:val="none" w:sz="0" w:space="0" w:color="auto"/>
        <w:left w:val="none" w:sz="0" w:space="0" w:color="auto"/>
        <w:bottom w:val="none" w:sz="0" w:space="0" w:color="auto"/>
        <w:right w:val="none" w:sz="0" w:space="0" w:color="auto"/>
      </w:divBdr>
      <w:divsChild>
        <w:div w:id="1445152004">
          <w:marLeft w:val="0"/>
          <w:marRight w:val="0"/>
          <w:marTop w:val="0"/>
          <w:marBottom w:val="0"/>
          <w:divBdr>
            <w:top w:val="none" w:sz="0" w:space="0" w:color="auto"/>
            <w:left w:val="none" w:sz="0" w:space="0" w:color="auto"/>
            <w:bottom w:val="none" w:sz="0" w:space="0" w:color="auto"/>
            <w:right w:val="none" w:sz="0" w:space="0" w:color="auto"/>
          </w:divBdr>
        </w:div>
        <w:div w:id="1470511003">
          <w:marLeft w:val="0"/>
          <w:marRight w:val="0"/>
          <w:marTop w:val="0"/>
          <w:marBottom w:val="0"/>
          <w:divBdr>
            <w:top w:val="none" w:sz="0" w:space="0" w:color="auto"/>
            <w:left w:val="none" w:sz="0" w:space="0" w:color="auto"/>
            <w:bottom w:val="none" w:sz="0" w:space="0" w:color="auto"/>
            <w:right w:val="none" w:sz="0" w:space="0" w:color="auto"/>
          </w:divBdr>
        </w:div>
        <w:div w:id="1022391268">
          <w:marLeft w:val="0"/>
          <w:marRight w:val="0"/>
          <w:marTop w:val="0"/>
          <w:marBottom w:val="0"/>
          <w:divBdr>
            <w:top w:val="none" w:sz="0" w:space="0" w:color="auto"/>
            <w:left w:val="none" w:sz="0" w:space="0" w:color="auto"/>
            <w:bottom w:val="none" w:sz="0" w:space="0" w:color="auto"/>
            <w:right w:val="none" w:sz="0" w:space="0" w:color="auto"/>
          </w:divBdr>
        </w:div>
        <w:div w:id="642348903">
          <w:marLeft w:val="0"/>
          <w:marRight w:val="0"/>
          <w:marTop w:val="0"/>
          <w:marBottom w:val="0"/>
          <w:divBdr>
            <w:top w:val="none" w:sz="0" w:space="0" w:color="auto"/>
            <w:left w:val="none" w:sz="0" w:space="0" w:color="auto"/>
            <w:bottom w:val="none" w:sz="0" w:space="0" w:color="auto"/>
            <w:right w:val="none" w:sz="0" w:space="0" w:color="auto"/>
          </w:divBdr>
        </w:div>
      </w:divsChild>
    </w:div>
    <w:div w:id="1600137900">
      <w:bodyDiv w:val="1"/>
      <w:marLeft w:val="0"/>
      <w:marRight w:val="0"/>
      <w:marTop w:val="0"/>
      <w:marBottom w:val="0"/>
      <w:divBdr>
        <w:top w:val="none" w:sz="0" w:space="0" w:color="auto"/>
        <w:left w:val="none" w:sz="0" w:space="0" w:color="auto"/>
        <w:bottom w:val="none" w:sz="0" w:space="0" w:color="auto"/>
        <w:right w:val="none" w:sz="0" w:space="0" w:color="auto"/>
      </w:divBdr>
      <w:divsChild>
        <w:div w:id="1246570189">
          <w:marLeft w:val="0"/>
          <w:marRight w:val="0"/>
          <w:marTop w:val="0"/>
          <w:marBottom w:val="0"/>
          <w:divBdr>
            <w:top w:val="none" w:sz="0" w:space="0" w:color="auto"/>
            <w:left w:val="none" w:sz="0" w:space="0" w:color="auto"/>
            <w:bottom w:val="none" w:sz="0" w:space="0" w:color="auto"/>
            <w:right w:val="none" w:sz="0" w:space="0" w:color="auto"/>
          </w:divBdr>
        </w:div>
        <w:div w:id="649595780">
          <w:marLeft w:val="0"/>
          <w:marRight w:val="0"/>
          <w:marTop w:val="0"/>
          <w:marBottom w:val="0"/>
          <w:divBdr>
            <w:top w:val="none" w:sz="0" w:space="0" w:color="auto"/>
            <w:left w:val="none" w:sz="0" w:space="0" w:color="auto"/>
            <w:bottom w:val="none" w:sz="0" w:space="0" w:color="auto"/>
            <w:right w:val="none" w:sz="0" w:space="0" w:color="auto"/>
          </w:divBdr>
        </w:div>
        <w:div w:id="1619292174">
          <w:marLeft w:val="0"/>
          <w:marRight w:val="0"/>
          <w:marTop w:val="0"/>
          <w:marBottom w:val="0"/>
          <w:divBdr>
            <w:top w:val="none" w:sz="0" w:space="0" w:color="auto"/>
            <w:left w:val="none" w:sz="0" w:space="0" w:color="auto"/>
            <w:bottom w:val="none" w:sz="0" w:space="0" w:color="auto"/>
            <w:right w:val="none" w:sz="0" w:space="0" w:color="auto"/>
          </w:divBdr>
        </w:div>
        <w:div w:id="2043701999">
          <w:marLeft w:val="0"/>
          <w:marRight w:val="0"/>
          <w:marTop w:val="0"/>
          <w:marBottom w:val="0"/>
          <w:divBdr>
            <w:top w:val="none" w:sz="0" w:space="0" w:color="auto"/>
            <w:left w:val="none" w:sz="0" w:space="0" w:color="auto"/>
            <w:bottom w:val="none" w:sz="0" w:space="0" w:color="auto"/>
            <w:right w:val="none" w:sz="0" w:space="0" w:color="auto"/>
          </w:divBdr>
        </w:div>
        <w:div w:id="1882865963">
          <w:marLeft w:val="0"/>
          <w:marRight w:val="0"/>
          <w:marTop w:val="0"/>
          <w:marBottom w:val="0"/>
          <w:divBdr>
            <w:top w:val="none" w:sz="0" w:space="0" w:color="auto"/>
            <w:left w:val="none" w:sz="0" w:space="0" w:color="auto"/>
            <w:bottom w:val="none" w:sz="0" w:space="0" w:color="auto"/>
            <w:right w:val="none" w:sz="0" w:space="0" w:color="auto"/>
          </w:divBdr>
        </w:div>
        <w:div w:id="671762634">
          <w:marLeft w:val="0"/>
          <w:marRight w:val="0"/>
          <w:marTop w:val="0"/>
          <w:marBottom w:val="0"/>
          <w:divBdr>
            <w:top w:val="none" w:sz="0" w:space="0" w:color="auto"/>
            <w:left w:val="none" w:sz="0" w:space="0" w:color="auto"/>
            <w:bottom w:val="none" w:sz="0" w:space="0" w:color="auto"/>
            <w:right w:val="none" w:sz="0" w:space="0" w:color="auto"/>
          </w:divBdr>
        </w:div>
        <w:div w:id="54284771">
          <w:marLeft w:val="0"/>
          <w:marRight w:val="0"/>
          <w:marTop w:val="0"/>
          <w:marBottom w:val="0"/>
          <w:divBdr>
            <w:top w:val="none" w:sz="0" w:space="0" w:color="auto"/>
            <w:left w:val="none" w:sz="0" w:space="0" w:color="auto"/>
            <w:bottom w:val="none" w:sz="0" w:space="0" w:color="auto"/>
            <w:right w:val="none" w:sz="0" w:space="0" w:color="auto"/>
          </w:divBdr>
        </w:div>
        <w:div w:id="616108420">
          <w:marLeft w:val="0"/>
          <w:marRight w:val="0"/>
          <w:marTop w:val="0"/>
          <w:marBottom w:val="0"/>
          <w:divBdr>
            <w:top w:val="none" w:sz="0" w:space="0" w:color="auto"/>
            <w:left w:val="none" w:sz="0" w:space="0" w:color="auto"/>
            <w:bottom w:val="none" w:sz="0" w:space="0" w:color="auto"/>
            <w:right w:val="none" w:sz="0" w:space="0" w:color="auto"/>
          </w:divBdr>
        </w:div>
        <w:div w:id="174266596">
          <w:marLeft w:val="0"/>
          <w:marRight w:val="0"/>
          <w:marTop w:val="0"/>
          <w:marBottom w:val="0"/>
          <w:divBdr>
            <w:top w:val="none" w:sz="0" w:space="0" w:color="auto"/>
            <w:left w:val="none" w:sz="0" w:space="0" w:color="auto"/>
            <w:bottom w:val="none" w:sz="0" w:space="0" w:color="auto"/>
            <w:right w:val="none" w:sz="0" w:space="0" w:color="auto"/>
          </w:divBdr>
        </w:div>
      </w:divsChild>
    </w:div>
    <w:div w:id="1728458329">
      <w:bodyDiv w:val="1"/>
      <w:marLeft w:val="0"/>
      <w:marRight w:val="0"/>
      <w:marTop w:val="0"/>
      <w:marBottom w:val="0"/>
      <w:divBdr>
        <w:top w:val="none" w:sz="0" w:space="0" w:color="auto"/>
        <w:left w:val="none" w:sz="0" w:space="0" w:color="auto"/>
        <w:bottom w:val="none" w:sz="0" w:space="0" w:color="auto"/>
        <w:right w:val="none" w:sz="0" w:space="0" w:color="auto"/>
      </w:divBdr>
    </w:div>
    <w:div w:id="2145657767">
      <w:bodyDiv w:val="1"/>
      <w:marLeft w:val="0"/>
      <w:marRight w:val="0"/>
      <w:marTop w:val="0"/>
      <w:marBottom w:val="0"/>
      <w:divBdr>
        <w:top w:val="none" w:sz="0" w:space="0" w:color="auto"/>
        <w:left w:val="none" w:sz="0" w:space="0" w:color="auto"/>
        <w:bottom w:val="none" w:sz="0" w:space="0" w:color="auto"/>
        <w:right w:val="none" w:sz="0" w:space="0" w:color="auto"/>
      </w:divBdr>
      <w:divsChild>
        <w:div w:id="1671827557">
          <w:marLeft w:val="0"/>
          <w:marRight w:val="0"/>
          <w:marTop w:val="0"/>
          <w:marBottom w:val="0"/>
          <w:divBdr>
            <w:top w:val="none" w:sz="0" w:space="0" w:color="auto"/>
            <w:left w:val="none" w:sz="0" w:space="0" w:color="auto"/>
            <w:bottom w:val="none" w:sz="0" w:space="0" w:color="auto"/>
            <w:right w:val="none" w:sz="0" w:space="0" w:color="auto"/>
          </w:divBdr>
        </w:div>
        <w:div w:id="128790264">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
        <w:div w:id="1601791195">
          <w:marLeft w:val="0"/>
          <w:marRight w:val="0"/>
          <w:marTop w:val="0"/>
          <w:marBottom w:val="0"/>
          <w:divBdr>
            <w:top w:val="none" w:sz="0" w:space="0" w:color="auto"/>
            <w:left w:val="none" w:sz="0" w:space="0" w:color="auto"/>
            <w:bottom w:val="none" w:sz="0" w:space="0" w:color="auto"/>
            <w:right w:val="none" w:sz="0" w:space="0" w:color="auto"/>
          </w:divBdr>
        </w:div>
        <w:div w:id="1549301584">
          <w:marLeft w:val="0"/>
          <w:marRight w:val="0"/>
          <w:marTop w:val="0"/>
          <w:marBottom w:val="0"/>
          <w:divBdr>
            <w:top w:val="none" w:sz="0" w:space="0" w:color="auto"/>
            <w:left w:val="none" w:sz="0" w:space="0" w:color="auto"/>
            <w:bottom w:val="none" w:sz="0" w:space="0" w:color="auto"/>
            <w:right w:val="none" w:sz="0" w:space="0" w:color="auto"/>
          </w:divBdr>
        </w:div>
        <w:div w:id="1975790603">
          <w:marLeft w:val="0"/>
          <w:marRight w:val="0"/>
          <w:marTop w:val="0"/>
          <w:marBottom w:val="0"/>
          <w:divBdr>
            <w:top w:val="none" w:sz="0" w:space="0" w:color="auto"/>
            <w:left w:val="none" w:sz="0" w:space="0" w:color="auto"/>
            <w:bottom w:val="none" w:sz="0" w:space="0" w:color="auto"/>
            <w:right w:val="none" w:sz="0" w:space="0" w:color="auto"/>
          </w:divBdr>
        </w:div>
        <w:div w:id="775559444">
          <w:marLeft w:val="0"/>
          <w:marRight w:val="0"/>
          <w:marTop w:val="0"/>
          <w:marBottom w:val="0"/>
          <w:divBdr>
            <w:top w:val="none" w:sz="0" w:space="0" w:color="auto"/>
            <w:left w:val="none" w:sz="0" w:space="0" w:color="auto"/>
            <w:bottom w:val="none" w:sz="0" w:space="0" w:color="auto"/>
            <w:right w:val="none" w:sz="0" w:space="0" w:color="auto"/>
          </w:divBdr>
        </w:div>
        <w:div w:id="476073228">
          <w:marLeft w:val="0"/>
          <w:marRight w:val="0"/>
          <w:marTop w:val="0"/>
          <w:marBottom w:val="0"/>
          <w:divBdr>
            <w:top w:val="none" w:sz="0" w:space="0" w:color="auto"/>
            <w:left w:val="none" w:sz="0" w:space="0" w:color="auto"/>
            <w:bottom w:val="none" w:sz="0" w:space="0" w:color="auto"/>
            <w:right w:val="none" w:sz="0" w:space="0" w:color="auto"/>
          </w:divBdr>
        </w:div>
        <w:div w:id="1381973055">
          <w:marLeft w:val="0"/>
          <w:marRight w:val="0"/>
          <w:marTop w:val="0"/>
          <w:marBottom w:val="0"/>
          <w:divBdr>
            <w:top w:val="none" w:sz="0" w:space="0" w:color="auto"/>
            <w:left w:val="none" w:sz="0" w:space="0" w:color="auto"/>
            <w:bottom w:val="none" w:sz="0" w:space="0" w:color="auto"/>
            <w:right w:val="none" w:sz="0" w:space="0" w:color="auto"/>
          </w:divBdr>
        </w:div>
        <w:div w:id="1243366835">
          <w:marLeft w:val="0"/>
          <w:marRight w:val="0"/>
          <w:marTop w:val="0"/>
          <w:marBottom w:val="0"/>
          <w:divBdr>
            <w:top w:val="none" w:sz="0" w:space="0" w:color="auto"/>
            <w:left w:val="none" w:sz="0" w:space="0" w:color="auto"/>
            <w:bottom w:val="none" w:sz="0" w:space="0" w:color="auto"/>
            <w:right w:val="none" w:sz="0" w:space="0" w:color="auto"/>
          </w:divBdr>
        </w:div>
        <w:div w:id="225847267">
          <w:marLeft w:val="0"/>
          <w:marRight w:val="0"/>
          <w:marTop w:val="0"/>
          <w:marBottom w:val="0"/>
          <w:divBdr>
            <w:top w:val="none" w:sz="0" w:space="0" w:color="auto"/>
            <w:left w:val="none" w:sz="0" w:space="0" w:color="auto"/>
            <w:bottom w:val="none" w:sz="0" w:space="0" w:color="auto"/>
            <w:right w:val="none" w:sz="0" w:space="0" w:color="auto"/>
          </w:divBdr>
        </w:div>
        <w:div w:id="822087923">
          <w:marLeft w:val="0"/>
          <w:marRight w:val="0"/>
          <w:marTop w:val="0"/>
          <w:marBottom w:val="0"/>
          <w:divBdr>
            <w:top w:val="none" w:sz="0" w:space="0" w:color="auto"/>
            <w:left w:val="none" w:sz="0" w:space="0" w:color="auto"/>
            <w:bottom w:val="none" w:sz="0" w:space="0" w:color="auto"/>
            <w:right w:val="none" w:sz="0" w:space="0" w:color="auto"/>
          </w:divBdr>
        </w:div>
        <w:div w:id="932319294">
          <w:marLeft w:val="0"/>
          <w:marRight w:val="0"/>
          <w:marTop w:val="0"/>
          <w:marBottom w:val="0"/>
          <w:divBdr>
            <w:top w:val="none" w:sz="0" w:space="0" w:color="auto"/>
            <w:left w:val="none" w:sz="0" w:space="0" w:color="auto"/>
            <w:bottom w:val="none" w:sz="0" w:space="0" w:color="auto"/>
            <w:right w:val="none" w:sz="0" w:space="0" w:color="auto"/>
          </w:divBdr>
        </w:div>
        <w:div w:id="971835456">
          <w:marLeft w:val="0"/>
          <w:marRight w:val="0"/>
          <w:marTop w:val="0"/>
          <w:marBottom w:val="0"/>
          <w:divBdr>
            <w:top w:val="none" w:sz="0" w:space="0" w:color="auto"/>
            <w:left w:val="none" w:sz="0" w:space="0" w:color="auto"/>
            <w:bottom w:val="none" w:sz="0" w:space="0" w:color="auto"/>
            <w:right w:val="none" w:sz="0" w:space="0" w:color="auto"/>
          </w:divBdr>
        </w:div>
        <w:div w:id="2112436504">
          <w:marLeft w:val="0"/>
          <w:marRight w:val="0"/>
          <w:marTop w:val="0"/>
          <w:marBottom w:val="0"/>
          <w:divBdr>
            <w:top w:val="none" w:sz="0" w:space="0" w:color="auto"/>
            <w:left w:val="none" w:sz="0" w:space="0" w:color="auto"/>
            <w:bottom w:val="none" w:sz="0" w:space="0" w:color="auto"/>
            <w:right w:val="none" w:sz="0" w:space="0" w:color="auto"/>
          </w:divBdr>
        </w:div>
        <w:div w:id="1950500382">
          <w:marLeft w:val="0"/>
          <w:marRight w:val="0"/>
          <w:marTop w:val="0"/>
          <w:marBottom w:val="0"/>
          <w:divBdr>
            <w:top w:val="none" w:sz="0" w:space="0" w:color="auto"/>
            <w:left w:val="none" w:sz="0" w:space="0" w:color="auto"/>
            <w:bottom w:val="none" w:sz="0" w:space="0" w:color="auto"/>
            <w:right w:val="none" w:sz="0" w:space="0" w:color="auto"/>
          </w:divBdr>
        </w:div>
        <w:div w:id="57367199">
          <w:marLeft w:val="0"/>
          <w:marRight w:val="0"/>
          <w:marTop w:val="0"/>
          <w:marBottom w:val="0"/>
          <w:divBdr>
            <w:top w:val="none" w:sz="0" w:space="0" w:color="auto"/>
            <w:left w:val="none" w:sz="0" w:space="0" w:color="auto"/>
            <w:bottom w:val="none" w:sz="0" w:space="0" w:color="auto"/>
            <w:right w:val="none" w:sz="0" w:space="0" w:color="auto"/>
          </w:divBdr>
        </w:div>
        <w:div w:id="448355260">
          <w:marLeft w:val="0"/>
          <w:marRight w:val="0"/>
          <w:marTop w:val="0"/>
          <w:marBottom w:val="0"/>
          <w:divBdr>
            <w:top w:val="none" w:sz="0" w:space="0" w:color="auto"/>
            <w:left w:val="none" w:sz="0" w:space="0" w:color="auto"/>
            <w:bottom w:val="none" w:sz="0" w:space="0" w:color="auto"/>
            <w:right w:val="none" w:sz="0" w:space="0" w:color="auto"/>
          </w:divBdr>
        </w:div>
        <w:div w:id="1270552409">
          <w:marLeft w:val="0"/>
          <w:marRight w:val="0"/>
          <w:marTop w:val="0"/>
          <w:marBottom w:val="0"/>
          <w:divBdr>
            <w:top w:val="none" w:sz="0" w:space="0" w:color="auto"/>
            <w:left w:val="none" w:sz="0" w:space="0" w:color="auto"/>
            <w:bottom w:val="none" w:sz="0" w:space="0" w:color="auto"/>
            <w:right w:val="none" w:sz="0" w:space="0" w:color="auto"/>
          </w:divBdr>
        </w:div>
        <w:div w:id="880747813">
          <w:marLeft w:val="0"/>
          <w:marRight w:val="0"/>
          <w:marTop w:val="0"/>
          <w:marBottom w:val="0"/>
          <w:divBdr>
            <w:top w:val="none" w:sz="0" w:space="0" w:color="auto"/>
            <w:left w:val="none" w:sz="0" w:space="0" w:color="auto"/>
            <w:bottom w:val="none" w:sz="0" w:space="0" w:color="auto"/>
            <w:right w:val="none" w:sz="0" w:space="0" w:color="auto"/>
          </w:divBdr>
        </w:div>
        <w:div w:id="57243429">
          <w:marLeft w:val="0"/>
          <w:marRight w:val="0"/>
          <w:marTop w:val="0"/>
          <w:marBottom w:val="0"/>
          <w:divBdr>
            <w:top w:val="none" w:sz="0" w:space="0" w:color="auto"/>
            <w:left w:val="none" w:sz="0" w:space="0" w:color="auto"/>
            <w:bottom w:val="none" w:sz="0" w:space="0" w:color="auto"/>
            <w:right w:val="none" w:sz="0" w:space="0" w:color="auto"/>
          </w:divBdr>
        </w:div>
        <w:div w:id="1669137123">
          <w:marLeft w:val="0"/>
          <w:marRight w:val="0"/>
          <w:marTop w:val="0"/>
          <w:marBottom w:val="0"/>
          <w:divBdr>
            <w:top w:val="none" w:sz="0" w:space="0" w:color="auto"/>
            <w:left w:val="none" w:sz="0" w:space="0" w:color="auto"/>
            <w:bottom w:val="none" w:sz="0" w:space="0" w:color="auto"/>
            <w:right w:val="none" w:sz="0" w:space="0" w:color="auto"/>
          </w:divBdr>
        </w:div>
        <w:div w:id="1164511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8d339c6-992e-458e-9252-5519fe3a33d0">FNCFK7HY4YET-511409619-2063</_dlc_DocId>
    <_dlc_DocIdUrl xmlns="98d339c6-992e-458e-9252-5519fe3a33d0">
      <Url>https://o365mps.sharepoint.com/sites/MPS/RURAL/SHPPPRR/FI/_layouts/15/DocIdRedir.aspx?ID=FNCFK7HY4YET-511409619-2063</Url>
      <Description>FNCFK7HY4YET-511409619-2063</Description>
    </_dlc_DocIdUrl>
    <SharedWithUsers xmlns="55d1c20b-4605-4601-90af-59f2f8c22136">
      <UserInfo>
        <DisplayName>Klaudija Marković</DisplayName>
        <AccountId>57</AccountId>
        <AccountType/>
      </UserInfo>
      <UserInfo>
        <DisplayName>Vedrana Mikić</DisplayName>
        <AccountId>16</AccountId>
        <AccountType/>
      </UserInfo>
      <UserInfo>
        <DisplayName>Vlatka Pavlinić</DisplayName>
        <AccountId>29</AccountId>
        <AccountType/>
      </UserInfo>
      <UserInfo>
        <DisplayName>Marko Boljat</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525C6A520B84E439DAA52E680E2BB7D" ma:contentTypeVersion="13" ma:contentTypeDescription="Stvaranje novog dokumenta." ma:contentTypeScope="" ma:versionID="9c52291f4e326c4afb238b347a1918c0">
  <xsd:schema xmlns:xsd="http://www.w3.org/2001/XMLSchema" xmlns:xs="http://www.w3.org/2001/XMLSchema" xmlns:p="http://schemas.microsoft.com/office/2006/metadata/properties" xmlns:ns2="98d339c6-992e-458e-9252-5519fe3a33d0" xmlns:ns3="8551055c-ea58-4aa7-a044-9382831457bc" xmlns:ns4="55d1c20b-4605-4601-90af-59f2f8c22136" targetNamespace="http://schemas.microsoft.com/office/2006/metadata/properties" ma:root="true" ma:fieldsID="61a7812b409d179989b4ac3881d02c31" ns2:_="" ns3:_="" ns4:_="">
    <xsd:import namespace="98d339c6-992e-458e-9252-5519fe3a33d0"/>
    <xsd:import namespace="8551055c-ea58-4aa7-a044-9382831457bc"/>
    <xsd:import namespace="55d1c20b-4605-4601-90af-59f2f8c221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339c6-992e-458e-9252-5519fe3a33d0"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51055c-ea58-4aa7-a044-93828314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1c20b-4605-4601-90af-59f2f8c22136" elementFormDefault="qualified">
    <xsd:import namespace="http://schemas.microsoft.com/office/2006/documentManagement/types"/>
    <xsd:import namespace="http://schemas.microsoft.com/office/infopath/2007/PartnerControls"/>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25B3-1FB8-4263-BFA5-F7E88C4FDE75}">
  <ds:schemaRefs>
    <ds:schemaRef ds:uri="http://schemas.microsoft.com/sharepoint/v3/contenttype/forms"/>
  </ds:schemaRefs>
</ds:datastoreItem>
</file>

<file path=customXml/itemProps2.xml><?xml version="1.0" encoding="utf-8"?>
<ds:datastoreItem xmlns:ds="http://schemas.openxmlformats.org/officeDocument/2006/customXml" ds:itemID="{3B33C3DF-31A3-408E-9216-1453320754D8}">
  <ds:schemaRefs>
    <ds:schemaRef ds:uri="http://schemas.microsoft.com/sharepoint/events"/>
  </ds:schemaRefs>
</ds:datastoreItem>
</file>

<file path=customXml/itemProps3.xml><?xml version="1.0" encoding="utf-8"?>
<ds:datastoreItem xmlns:ds="http://schemas.openxmlformats.org/officeDocument/2006/customXml" ds:itemID="{B7724198-1BF9-4A0B-ADDF-C5243B41F387}">
  <ds:schemaRefs>
    <ds:schemaRef ds:uri="http://schemas.microsoft.com/office/2006/metadata/properties"/>
    <ds:schemaRef ds:uri="http://schemas.microsoft.com/office/infopath/2007/PartnerControls"/>
    <ds:schemaRef ds:uri="98d339c6-992e-458e-9252-5519fe3a33d0"/>
    <ds:schemaRef ds:uri="55d1c20b-4605-4601-90af-59f2f8c22136"/>
  </ds:schemaRefs>
</ds:datastoreItem>
</file>

<file path=customXml/itemProps4.xml><?xml version="1.0" encoding="utf-8"?>
<ds:datastoreItem xmlns:ds="http://schemas.openxmlformats.org/officeDocument/2006/customXml" ds:itemID="{BD133A63-129A-47CA-A3F6-5E7A4E9B2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339c6-992e-458e-9252-5519fe3a33d0"/>
    <ds:schemaRef ds:uri="8551055c-ea58-4aa7-a044-9382831457bc"/>
    <ds:schemaRef ds:uri="55d1c20b-4605-4601-90af-59f2f8c22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378D22-230F-4888-8815-C707BE6C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1345</Words>
  <Characters>7670</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 Ličina</dc:creator>
  <cp:lastModifiedBy>Kristina Grabovica</cp:lastModifiedBy>
  <cp:revision>2</cp:revision>
  <cp:lastPrinted>2021-07-29T08:49:00Z</cp:lastPrinted>
  <dcterms:created xsi:type="dcterms:W3CDTF">2026-02-06T15:13:00Z</dcterms:created>
  <dcterms:modified xsi:type="dcterms:W3CDTF">2026-02-06T15:13:00Z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0x010100E525C6A520B84E439DAA52E680E2BB7D</vt:lpwstr>
  </property>
  <property fmtid="{D5CDD505-2E9C-101B-9397-08002B2CF9AE}" pid="3" name="_dlc_DocIdItemGuid">
    <vt:lpwstr>4f277b69-6189-4b3f-8131-280787f2b233</vt:lpwstr>
  </property>
</Properties>
</file>