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07E93" w14:textId="5CD7D92E" w:rsidR="005B0986" w:rsidRPr="00E96086" w:rsidRDefault="005B0986" w:rsidP="00AC2B59">
      <w:pPr>
        <w:pStyle w:val="Opisslike"/>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513"/>
      </w:tblGrid>
      <w:tr w:rsidR="005B0986" w:rsidRPr="00A735F4" w14:paraId="26EE7B2F" w14:textId="77777777" w:rsidTr="00240D20">
        <w:trPr>
          <w:trHeight w:val="719"/>
        </w:trPr>
        <w:tc>
          <w:tcPr>
            <w:tcW w:w="9060" w:type="dxa"/>
            <w:gridSpan w:val="2"/>
            <w:tcBorders>
              <w:bottom w:val="single" w:sz="4" w:space="0" w:color="365F91"/>
            </w:tcBorders>
            <w:shd w:val="clear" w:color="auto" w:fill="B8CCE4"/>
            <w:vAlign w:val="center"/>
          </w:tcPr>
          <w:p w14:paraId="146D29E0" w14:textId="77777777" w:rsidR="00243DEE" w:rsidRPr="00A735F4" w:rsidRDefault="00243DEE" w:rsidP="00B2544C">
            <w:pPr>
              <w:spacing w:before="120" w:after="0" w:line="240" w:lineRule="auto"/>
              <w:jc w:val="center"/>
              <w:rPr>
                <w:rFonts w:ascii="Arial" w:hAnsi="Arial" w:cs="Arial"/>
                <w:b/>
                <w:bCs/>
              </w:rPr>
            </w:pPr>
          </w:p>
          <w:p w14:paraId="2E6FD346" w14:textId="4B36E7F3" w:rsidR="00B2544C" w:rsidRPr="00A735F4" w:rsidRDefault="005B0986" w:rsidP="00B2544C">
            <w:pPr>
              <w:spacing w:before="120" w:after="0" w:line="240" w:lineRule="auto"/>
              <w:jc w:val="center"/>
              <w:rPr>
                <w:rFonts w:ascii="Arial" w:hAnsi="Arial" w:cs="Arial"/>
                <w:b/>
                <w:bCs/>
              </w:rPr>
            </w:pPr>
            <w:r w:rsidRPr="00A735F4">
              <w:rPr>
                <w:rFonts w:ascii="Arial" w:hAnsi="Arial" w:cs="Arial"/>
                <w:b/>
                <w:bCs/>
              </w:rPr>
              <w:t>IZVJEŠĆE O SAVJETOVANJU S JAVNOŠĆU</w:t>
            </w:r>
            <w:r w:rsidR="00B2544C" w:rsidRPr="00A735F4">
              <w:rPr>
                <w:rFonts w:ascii="Arial" w:hAnsi="Arial" w:cs="Arial"/>
                <w:b/>
                <w:bCs/>
              </w:rPr>
              <w:t xml:space="preserve"> </w:t>
            </w:r>
            <w:r w:rsidRPr="00A735F4">
              <w:rPr>
                <w:rFonts w:ascii="Arial" w:hAnsi="Arial" w:cs="Arial"/>
                <w:b/>
                <w:bCs/>
              </w:rPr>
              <w:t>U POSTUPKU DONOŠENJA</w:t>
            </w:r>
          </w:p>
          <w:p w14:paraId="4D269977" w14:textId="77777777" w:rsidR="00A017DB" w:rsidRDefault="00A017DB" w:rsidP="00941D1C">
            <w:pPr>
              <w:spacing w:after="0" w:line="240" w:lineRule="auto"/>
              <w:jc w:val="center"/>
              <w:rPr>
                <w:rFonts w:ascii="Arial" w:hAnsi="Arial" w:cs="Arial"/>
                <w:b/>
                <w:bCs/>
              </w:rPr>
            </w:pPr>
            <w:r>
              <w:rPr>
                <w:rFonts w:ascii="Times New Roman" w:eastAsia="Times New Roman" w:hAnsi="Times New Roman"/>
                <w:b/>
                <w:bCs/>
                <w:sz w:val="24"/>
                <w:szCs w:val="24"/>
                <w:lang w:eastAsia="hr-HR"/>
              </w:rPr>
              <w:t>PLANA RASVJETE OPĆINE MARTINSKA VES</w:t>
            </w:r>
            <w:r w:rsidRPr="00A735F4">
              <w:rPr>
                <w:rFonts w:ascii="Arial" w:hAnsi="Arial" w:cs="Arial"/>
                <w:b/>
                <w:bCs/>
              </w:rPr>
              <w:t xml:space="preserve"> </w:t>
            </w:r>
          </w:p>
          <w:p w14:paraId="16F6A96B" w14:textId="1BF2D01D" w:rsidR="005B0986" w:rsidRPr="00A735F4" w:rsidRDefault="005B0986" w:rsidP="00941D1C">
            <w:pPr>
              <w:spacing w:after="0" w:line="240" w:lineRule="auto"/>
              <w:jc w:val="center"/>
              <w:rPr>
                <w:rFonts w:ascii="Arial" w:hAnsi="Arial" w:cs="Arial"/>
                <w:b/>
                <w:bCs/>
              </w:rPr>
            </w:pPr>
            <w:r w:rsidRPr="00A735F4">
              <w:rPr>
                <w:rFonts w:ascii="Arial" w:hAnsi="Arial" w:cs="Arial"/>
                <w:b/>
                <w:bCs/>
              </w:rPr>
              <w:t xml:space="preserve">Nositelj izrade izvješća: </w:t>
            </w:r>
            <w:r w:rsidR="00BD72A7">
              <w:rPr>
                <w:rFonts w:ascii="Arial" w:hAnsi="Arial" w:cs="Arial"/>
                <w:b/>
                <w:bCs/>
              </w:rPr>
              <w:t>Jedinstveni upravni odjel Općine Martinska Ves</w:t>
            </w:r>
          </w:p>
          <w:p w14:paraId="4CE2CFE7" w14:textId="77777777" w:rsidR="00AC2B59" w:rsidRPr="00A735F4" w:rsidRDefault="00AC2B59" w:rsidP="00941D1C">
            <w:pPr>
              <w:spacing w:after="0" w:line="240" w:lineRule="auto"/>
              <w:jc w:val="center"/>
              <w:rPr>
                <w:rFonts w:ascii="Arial" w:hAnsi="Arial" w:cs="Arial"/>
                <w:b/>
                <w:bCs/>
              </w:rPr>
            </w:pPr>
          </w:p>
          <w:p w14:paraId="7F95E628" w14:textId="20B8331F" w:rsidR="00DD6363" w:rsidRPr="0026221B" w:rsidRDefault="00BD72A7" w:rsidP="00941D1C">
            <w:pPr>
              <w:spacing w:after="0" w:line="240" w:lineRule="auto"/>
              <w:jc w:val="center"/>
              <w:rPr>
                <w:rFonts w:ascii="Arial" w:hAnsi="Arial" w:cs="Arial"/>
                <w:b/>
                <w:bCs/>
              </w:rPr>
            </w:pPr>
            <w:r>
              <w:rPr>
                <w:rFonts w:ascii="Arial" w:hAnsi="Arial" w:cs="Arial"/>
                <w:b/>
                <w:bCs/>
              </w:rPr>
              <w:t>Martinska Ves</w:t>
            </w:r>
            <w:r w:rsidR="00DD6363" w:rsidRPr="00A735F4">
              <w:rPr>
                <w:rFonts w:ascii="Arial" w:hAnsi="Arial" w:cs="Arial"/>
                <w:b/>
                <w:bCs/>
              </w:rPr>
              <w:t xml:space="preserve">, </w:t>
            </w:r>
            <w:r w:rsidR="00EA62EB">
              <w:rPr>
                <w:rFonts w:ascii="Arial" w:hAnsi="Arial" w:cs="Arial"/>
                <w:b/>
                <w:bCs/>
              </w:rPr>
              <w:t>20</w:t>
            </w:r>
            <w:bookmarkStart w:id="0" w:name="_GoBack"/>
            <w:bookmarkEnd w:id="0"/>
            <w:r w:rsidR="00A017DB">
              <w:rPr>
                <w:rFonts w:ascii="Arial" w:hAnsi="Arial" w:cs="Arial"/>
                <w:b/>
                <w:bCs/>
              </w:rPr>
              <w:t>. veljače</w:t>
            </w:r>
            <w:r w:rsidR="0026221B" w:rsidRPr="0026221B">
              <w:rPr>
                <w:rFonts w:ascii="Arial" w:hAnsi="Arial" w:cs="Arial"/>
                <w:b/>
                <w:bCs/>
              </w:rPr>
              <w:t xml:space="preserve"> </w:t>
            </w:r>
            <w:r w:rsidR="00AC2B59" w:rsidRPr="0026221B">
              <w:rPr>
                <w:rFonts w:ascii="Arial" w:hAnsi="Arial" w:cs="Arial"/>
                <w:b/>
                <w:bCs/>
              </w:rPr>
              <w:t>202</w:t>
            </w:r>
            <w:r w:rsidR="00A017DB">
              <w:rPr>
                <w:rFonts w:ascii="Arial" w:hAnsi="Arial" w:cs="Arial"/>
                <w:b/>
                <w:bCs/>
              </w:rPr>
              <w:t>6</w:t>
            </w:r>
            <w:r w:rsidR="00AC2B59" w:rsidRPr="0026221B">
              <w:rPr>
                <w:rFonts w:ascii="Arial" w:hAnsi="Arial" w:cs="Arial"/>
                <w:b/>
                <w:bCs/>
              </w:rPr>
              <w:t>. godine</w:t>
            </w:r>
          </w:p>
          <w:p w14:paraId="73E4ADDA" w14:textId="10FB1114" w:rsidR="005B0986" w:rsidRPr="00A735F4" w:rsidRDefault="005B0986" w:rsidP="00E96086">
            <w:pPr>
              <w:spacing w:after="120" w:line="240" w:lineRule="auto"/>
              <w:jc w:val="center"/>
              <w:rPr>
                <w:rFonts w:ascii="Arial" w:hAnsi="Arial" w:cs="Arial"/>
                <w:b/>
                <w:bCs/>
              </w:rPr>
            </w:pPr>
          </w:p>
        </w:tc>
      </w:tr>
      <w:tr w:rsidR="005B0986" w:rsidRPr="00A735F4" w14:paraId="42ACF8A7" w14:textId="77777777" w:rsidTr="00EA62EB">
        <w:trPr>
          <w:trHeight w:val="777"/>
        </w:trPr>
        <w:tc>
          <w:tcPr>
            <w:tcW w:w="2547" w:type="dxa"/>
            <w:tcBorders>
              <w:top w:val="single" w:sz="4" w:space="0" w:color="365F91"/>
              <w:left w:val="single" w:sz="4" w:space="0" w:color="365F91"/>
              <w:bottom w:val="single" w:sz="4" w:space="0" w:color="365F91"/>
              <w:right w:val="single" w:sz="4" w:space="0" w:color="365F91"/>
            </w:tcBorders>
            <w:shd w:val="clear" w:color="auto" w:fill="auto"/>
            <w:vAlign w:val="center"/>
          </w:tcPr>
          <w:p w14:paraId="25F87EA3" w14:textId="77777777" w:rsidR="005B0986" w:rsidRPr="00A735F4" w:rsidRDefault="005B0986" w:rsidP="00E96086">
            <w:pPr>
              <w:spacing w:beforeLines="60" w:before="144" w:afterLines="60" w:after="144" w:line="240" w:lineRule="auto"/>
              <w:rPr>
                <w:rFonts w:ascii="Arial" w:hAnsi="Arial" w:cs="Arial"/>
                <w:b/>
                <w:bCs/>
              </w:rPr>
            </w:pPr>
            <w:r w:rsidRPr="00A735F4">
              <w:rPr>
                <w:rFonts w:ascii="Arial" w:hAnsi="Arial" w:cs="Arial"/>
                <w:b/>
                <w:bCs/>
              </w:rPr>
              <w:t xml:space="preserve">Naziv akta za koji je provedeno savjetovanje s javnošću </w:t>
            </w:r>
          </w:p>
        </w:tc>
        <w:tc>
          <w:tcPr>
            <w:tcW w:w="6513" w:type="dxa"/>
            <w:tcBorders>
              <w:top w:val="single" w:sz="4" w:space="0" w:color="365F91"/>
              <w:left w:val="single" w:sz="4" w:space="0" w:color="365F91"/>
              <w:bottom w:val="single" w:sz="4" w:space="0" w:color="365F91"/>
              <w:right w:val="single" w:sz="4" w:space="0" w:color="365F91"/>
            </w:tcBorders>
            <w:shd w:val="clear" w:color="auto" w:fill="auto"/>
            <w:vAlign w:val="center"/>
          </w:tcPr>
          <w:p w14:paraId="491EEE68" w14:textId="4619E74B" w:rsidR="005B0986" w:rsidRPr="00A735F4" w:rsidRDefault="00BD72A7" w:rsidP="00A017DB">
            <w:pPr>
              <w:spacing w:beforeLines="60" w:before="144" w:afterLines="60" w:after="144" w:line="240" w:lineRule="auto"/>
              <w:jc w:val="both"/>
              <w:rPr>
                <w:rFonts w:ascii="Arial" w:hAnsi="Arial" w:cs="Arial"/>
                <w:bCs/>
              </w:rPr>
            </w:pPr>
            <w:r>
              <w:rPr>
                <w:rFonts w:ascii="Arial" w:hAnsi="Arial" w:cs="Arial"/>
                <w:bCs/>
              </w:rPr>
              <w:t xml:space="preserve">ODLUKA O </w:t>
            </w:r>
            <w:r w:rsidR="00A017DB">
              <w:rPr>
                <w:rFonts w:ascii="Arial" w:hAnsi="Arial" w:cs="Arial"/>
                <w:bCs/>
              </w:rPr>
              <w:t>DONOŠENJU PLANA RASVJETE OPĆINE MARTINSKA VES</w:t>
            </w:r>
          </w:p>
        </w:tc>
      </w:tr>
      <w:tr w:rsidR="005B0986" w:rsidRPr="00A735F4" w14:paraId="32B68336" w14:textId="77777777" w:rsidTr="00EA62EB">
        <w:trPr>
          <w:trHeight w:val="831"/>
        </w:trPr>
        <w:tc>
          <w:tcPr>
            <w:tcW w:w="2547" w:type="dxa"/>
            <w:tcBorders>
              <w:top w:val="single" w:sz="4" w:space="0" w:color="365F91"/>
              <w:left w:val="single" w:sz="4" w:space="0" w:color="365F91"/>
              <w:bottom w:val="single" w:sz="4" w:space="0" w:color="365F91"/>
              <w:right w:val="single" w:sz="4" w:space="0" w:color="365F91"/>
            </w:tcBorders>
            <w:shd w:val="clear" w:color="auto" w:fill="auto"/>
            <w:vAlign w:val="center"/>
          </w:tcPr>
          <w:p w14:paraId="00CBF597" w14:textId="77777777" w:rsidR="005B0986" w:rsidRPr="00A735F4" w:rsidRDefault="005B0986" w:rsidP="00E96086">
            <w:pPr>
              <w:spacing w:beforeLines="60" w:before="144" w:afterLines="60" w:after="144" w:line="240" w:lineRule="auto"/>
              <w:rPr>
                <w:rFonts w:ascii="Arial" w:hAnsi="Arial" w:cs="Arial"/>
                <w:b/>
                <w:bCs/>
              </w:rPr>
            </w:pPr>
            <w:r w:rsidRPr="00A735F4">
              <w:rPr>
                <w:rFonts w:ascii="Arial" w:hAnsi="Arial" w:cs="Arial"/>
                <w:b/>
                <w:bCs/>
              </w:rPr>
              <w:t xml:space="preserve">Naziv tijela nadležnog za izradu nacrta / provedbu savjetovanja </w:t>
            </w:r>
          </w:p>
        </w:tc>
        <w:tc>
          <w:tcPr>
            <w:tcW w:w="6513" w:type="dxa"/>
            <w:tcBorders>
              <w:top w:val="single" w:sz="4" w:space="0" w:color="365F91"/>
              <w:left w:val="single" w:sz="4" w:space="0" w:color="365F91"/>
              <w:bottom w:val="single" w:sz="4" w:space="0" w:color="365F91"/>
              <w:right w:val="single" w:sz="4" w:space="0" w:color="365F91"/>
            </w:tcBorders>
            <w:shd w:val="clear" w:color="auto" w:fill="auto"/>
            <w:vAlign w:val="center"/>
          </w:tcPr>
          <w:p w14:paraId="2B9949F2" w14:textId="5C9D4417" w:rsidR="005B0986" w:rsidRPr="00A735F4" w:rsidRDefault="00BD72A7" w:rsidP="00E96086">
            <w:pPr>
              <w:spacing w:beforeLines="60" w:before="144" w:afterLines="60" w:after="144" w:line="240" w:lineRule="auto"/>
              <w:jc w:val="both"/>
              <w:rPr>
                <w:rFonts w:ascii="Arial" w:hAnsi="Arial" w:cs="Arial"/>
                <w:bCs/>
              </w:rPr>
            </w:pPr>
            <w:r>
              <w:rPr>
                <w:rFonts w:ascii="Arial" w:hAnsi="Arial" w:cs="Arial"/>
                <w:bCs/>
              </w:rPr>
              <w:t>OPĆINSKI NAČELNIK/JEDINSTVENI UPRAVNI ODJEL</w:t>
            </w:r>
          </w:p>
        </w:tc>
      </w:tr>
      <w:tr w:rsidR="005B0986" w:rsidRPr="00A735F4" w14:paraId="366C5695" w14:textId="77777777" w:rsidTr="00EA62EB">
        <w:trPr>
          <w:trHeight w:val="525"/>
        </w:trPr>
        <w:tc>
          <w:tcPr>
            <w:tcW w:w="2547" w:type="dxa"/>
            <w:tcBorders>
              <w:top w:val="single" w:sz="4" w:space="0" w:color="auto"/>
              <w:left w:val="single" w:sz="4" w:space="0" w:color="365F91"/>
              <w:bottom w:val="single" w:sz="4" w:space="0" w:color="auto"/>
              <w:right w:val="single" w:sz="4" w:space="0" w:color="365F91"/>
            </w:tcBorders>
            <w:shd w:val="clear" w:color="auto" w:fill="auto"/>
            <w:vAlign w:val="center"/>
          </w:tcPr>
          <w:p w14:paraId="14C3AA4D" w14:textId="6333B4F2" w:rsidR="005B0986" w:rsidRPr="00964D50" w:rsidRDefault="005B0986" w:rsidP="00E96086">
            <w:pPr>
              <w:spacing w:beforeLines="60" w:before="144" w:afterLines="60" w:after="144" w:line="240" w:lineRule="auto"/>
              <w:rPr>
                <w:rFonts w:ascii="Arial" w:hAnsi="Arial" w:cs="Arial"/>
                <w:b/>
                <w:bCs/>
                <w:color w:val="FF0000"/>
              </w:rPr>
            </w:pPr>
            <w:r w:rsidRPr="00B86282">
              <w:rPr>
                <w:rFonts w:ascii="Arial" w:hAnsi="Arial" w:cs="Arial"/>
                <w:b/>
                <w:bCs/>
              </w:rPr>
              <w:t>Objava dokumenata za savjetovanje</w:t>
            </w:r>
            <w:r w:rsidR="00F742DA" w:rsidRPr="00B86282">
              <w:rPr>
                <w:rFonts w:ascii="Arial" w:hAnsi="Arial" w:cs="Arial"/>
                <w:b/>
                <w:bCs/>
              </w:rPr>
              <w:t xml:space="preserve"> </w:t>
            </w:r>
          </w:p>
        </w:tc>
        <w:tc>
          <w:tcPr>
            <w:tcW w:w="6513" w:type="dxa"/>
            <w:tcBorders>
              <w:top w:val="single" w:sz="4" w:space="0" w:color="365F91"/>
              <w:left w:val="single" w:sz="4" w:space="0" w:color="365F91"/>
              <w:bottom w:val="single" w:sz="4" w:space="0" w:color="365F91"/>
              <w:right w:val="single" w:sz="4" w:space="0" w:color="365F91"/>
            </w:tcBorders>
            <w:shd w:val="clear" w:color="auto" w:fill="auto"/>
            <w:vAlign w:val="center"/>
          </w:tcPr>
          <w:p w14:paraId="26055A77" w14:textId="7E50262F" w:rsidR="005B0986" w:rsidRPr="00A735F4" w:rsidRDefault="0068478E" w:rsidP="00E96086">
            <w:pPr>
              <w:spacing w:beforeLines="60" w:before="144" w:afterLines="60" w:after="144" w:line="240" w:lineRule="auto"/>
              <w:rPr>
                <w:rFonts w:ascii="Arial" w:hAnsi="Arial" w:cs="Arial"/>
                <w:bCs/>
              </w:rPr>
            </w:pPr>
            <w:r w:rsidRPr="0068478E">
              <w:rPr>
                <w:rFonts w:ascii="Arial" w:hAnsi="Arial" w:cs="Arial"/>
                <w:bCs/>
              </w:rPr>
              <w:t>https://martinskaves.hr/savjetovanje-s-javnoscu/</w:t>
            </w:r>
          </w:p>
        </w:tc>
      </w:tr>
      <w:tr w:rsidR="005B0986" w:rsidRPr="00A735F4" w14:paraId="05945D96" w14:textId="77777777" w:rsidTr="00EA62EB">
        <w:trPr>
          <w:trHeight w:val="692"/>
        </w:trPr>
        <w:tc>
          <w:tcPr>
            <w:tcW w:w="2547" w:type="dxa"/>
            <w:tcBorders>
              <w:top w:val="single" w:sz="4" w:space="0" w:color="auto"/>
              <w:left w:val="single" w:sz="4" w:space="0" w:color="365F91"/>
              <w:bottom w:val="single" w:sz="4" w:space="0" w:color="365F91"/>
              <w:right w:val="single" w:sz="4" w:space="0" w:color="365F91"/>
            </w:tcBorders>
            <w:shd w:val="clear" w:color="auto" w:fill="auto"/>
            <w:vAlign w:val="center"/>
          </w:tcPr>
          <w:p w14:paraId="75425350" w14:textId="0296AD88" w:rsidR="005B0986" w:rsidRPr="00A735F4" w:rsidRDefault="00E96086" w:rsidP="00E96086">
            <w:pPr>
              <w:spacing w:beforeLines="60" w:before="144" w:afterLines="60" w:after="144" w:line="240" w:lineRule="auto"/>
              <w:rPr>
                <w:rFonts w:ascii="Arial" w:hAnsi="Arial" w:cs="Arial"/>
                <w:b/>
                <w:bCs/>
              </w:rPr>
            </w:pPr>
            <w:r w:rsidRPr="00A735F4">
              <w:rPr>
                <w:rFonts w:ascii="Arial" w:hAnsi="Arial" w:cs="Arial"/>
                <w:b/>
                <w:bCs/>
              </w:rPr>
              <w:t>Raz</w:t>
            </w:r>
            <w:r w:rsidR="00B05625" w:rsidRPr="00A735F4">
              <w:rPr>
                <w:rFonts w:ascii="Arial" w:hAnsi="Arial" w:cs="Arial"/>
                <w:b/>
                <w:bCs/>
              </w:rPr>
              <w:t>d</w:t>
            </w:r>
            <w:r w:rsidRPr="00A735F4">
              <w:rPr>
                <w:rFonts w:ascii="Arial" w:hAnsi="Arial" w:cs="Arial"/>
                <w:b/>
                <w:bCs/>
              </w:rPr>
              <w:t xml:space="preserve">oblje provedbe savjetovanja </w:t>
            </w:r>
          </w:p>
        </w:tc>
        <w:tc>
          <w:tcPr>
            <w:tcW w:w="6513" w:type="dxa"/>
            <w:tcBorders>
              <w:top w:val="single" w:sz="4" w:space="0" w:color="365F91"/>
              <w:left w:val="single" w:sz="4" w:space="0" w:color="365F91"/>
              <w:right w:val="single" w:sz="4" w:space="0" w:color="365F91"/>
            </w:tcBorders>
            <w:shd w:val="clear" w:color="auto" w:fill="auto"/>
            <w:vAlign w:val="center"/>
          </w:tcPr>
          <w:p w14:paraId="3990DDA9" w14:textId="3E9E4801" w:rsidR="005B0986" w:rsidRPr="00A735F4" w:rsidRDefault="00A017DB" w:rsidP="00A017DB">
            <w:pPr>
              <w:spacing w:beforeLines="60" w:before="144" w:afterLines="60" w:after="144" w:line="240" w:lineRule="auto"/>
              <w:rPr>
                <w:rFonts w:ascii="Arial" w:hAnsi="Arial" w:cs="Arial"/>
                <w:bCs/>
              </w:rPr>
            </w:pPr>
            <w:r>
              <w:rPr>
                <w:rFonts w:ascii="Times New Roman" w:eastAsia="Times New Roman" w:hAnsi="Times New Roman"/>
                <w:b/>
                <w:sz w:val="24"/>
                <w:szCs w:val="24"/>
                <w:lang w:eastAsia="hr-HR"/>
              </w:rPr>
              <w:t>14.siječnja</w:t>
            </w:r>
            <w:r w:rsidR="0068478E">
              <w:rPr>
                <w:rFonts w:ascii="Times New Roman" w:eastAsia="Times New Roman" w:hAnsi="Times New Roman"/>
                <w:b/>
                <w:sz w:val="24"/>
                <w:szCs w:val="24"/>
                <w:lang w:eastAsia="hr-HR"/>
              </w:rPr>
              <w:t xml:space="preserve"> 202</w:t>
            </w:r>
            <w:r>
              <w:rPr>
                <w:rFonts w:ascii="Times New Roman" w:eastAsia="Times New Roman" w:hAnsi="Times New Roman"/>
                <w:b/>
                <w:sz w:val="24"/>
                <w:szCs w:val="24"/>
                <w:lang w:eastAsia="hr-HR"/>
              </w:rPr>
              <w:t>6</w:t>
            </w:r>
            <w:r w:rsidR="0068478E">
              <w:rPr>
                <w:rFonts w:ascii="Times New Roman" w:eastAsia="Times New Roman" w:hAnsi="Times New Roman"/>
                <w:b/>
                <w:sz w:val="24"/>
                <w:szCs w:val="24"/>
                <w:lang w:eastAsia="hr-HR"/>
              </w:rPr>
              <w:t>.</w:t>
            </w:r>
            <w:r w:rsidR="0068478E" w:rsidRPr="0098393B">
              <w:rPr>
                <w:rFonts w:ascii="Times New Roman" w:eastAsia="Times New Roman" w:hAnsi="Times New Roman"/>
                <w:b/>
                <w:sz w:val="24"/>
                <w:szCs w:val="24"/>
                <w:lang w:eastAsia="hr-HR"/>
              </w:rPr>
              <w:t xml:space="preserve"> - </w:t>
            </w:r>
            <w:r>
              <w:rPr>
                <w:rFonts w:ascii="Times New Roman" w:eastAsia="Times New Roman" w:hAnsi="Times New Roman"/>
                <w:b/>
                <w:sz w:val="24"/>
                <w:szCs w:val="24"/>
                <w:lang w:eastAsia="hr-HR"/>
              </w:rPr>
              <w:t>14.veljače</w:t>
            </w:r>
            <w:r w:rsidR="0068478E" w:rsidRPr="0098393B">
              <w:rPr>
                <w:rFonts w:ascii="Times New Roman" w:eastAsia="Times New Roman" w:hAnsi="Times New Roman"/>
                <w:b/>
                <w:sz w:val="24"/>
                <w:szCs w:val="24"/>
                <w:lang w:eastAsia="hr-HR"/>
              </w:rPr>
              <w:t xml:space="preserve"> </w:t>
            </w:r>
            <w:r>
              <w:rPr>
                <w:rFonts w:ascii="Times New Roman" w:eastAsia="Times New Roman" w:hAnsi="Times New Roman"/>
                <w:b/>
                <w:sz w:val="24"/>
                <w:szCs w:val="24"/>
                <w:lang w:eastAsia="hr-HR"/>
              </w:rPr>
              <w:t>2026</w:t>
            </w:r>
            <w:r w:rsidR="0068478E">
              <w:rPr>
                <w:rFonts w:ascii="Times New Roman" w:eastAsia="Times New Roman" w:hAnsi="Times New Roman"/>
                <w:b/>
                <w:sz w:val="24"/>
                <w:szCs w:val="24"/>
                <w:lang w:eastAsia="hr-HR"/>
              </w:rPr>
              <w:t>.</w:t>
            </w:r>
            <w:r w:rsidR="0068478E" w:rsidRPr="0098393B">
              <w:rPr>
                <w:rFonts w:ascii="Times New Roman" w:eastAsia="Times New Roman" w:hAnsi="Times New Roman"/>
                <w:b/>
                <w:sz w:val="24"/>
                <w:szCs w:val="24"/>
                <w:lang w:eastAsia="hr-HR"/>
              </w:rPr>
              <w:t>godine</w:t>
            </w:r>
            <w:r w:rsidR="0068478E">
              <w:rPr>
                <w:rFonts w:ascii="Times New Roman" w:eastAsia="Times New Roman" w:hAnsi="Times New Roman"/>
                <w:b/>
                <w:sz w:val="24"/>
                <w:szCs w:val="24"/>
                <w:lang w:eastAsia="hr-HR"/>
              </w:rPr>
              <w:t xml:space="preserve"> </w:t>
            </w:r>
          </w:p>
        </w:tc>
      </w:tr>
      <w:tr w:rsidR="005B0986" w:rsidRPr="00A735F4" w14:paraId="74D3580F" w14:textId="77777777" w:rsidTr="00EA62EB">
        <w:trPr>
          <w:trHeight w:val="697"/>
        </w:trPr>
        <w:tc>
          <w:tcPr>
            <w:tcW w:w="2547" w:type="dxa"/>
            <w:tcBorders>
              <w:top w:val="single" w:sz="4" w:space="0" w:color="365F91"/>
              <w:left w:val="single" w:sz="4" w:space="0" w:color="365F91"/>
              <w:bottom w:val="single" w:sz="4" w:space="0" w:color="365F91"/>
              <w:right w:val="single" w:sz="4" w:space="0" w:color="365F91"/>
            </w:tcBorders>
            <w:shd w:val="clear" w:color="auto" w:fill="auto"/>
            <w:vAlign w:val="center"/>
          </w:tcPr>
          <w:p w14:paraId="27D6F805" w14:textId="4B3C1194" w:rsidR="005B0986" w:rsidRPr="00EA62EB" w:rsidRDefault="005B0986" w:rsidP="00E96086">
            <w:pPr>
              <w:spacing w:beforeLines="60" w:before="144" w:afterLines="60" w:after="144" w:line="240" w:lineRule="auto"/>
              <w:rPr>
                <w:rFonts w:ascii="Arial" w:hAnsi="Arial" w:cs="Arial"/>
                <w:b/>
                <w:bCs/>
              </w:rPr>
            </w:pPr>
            <w:r w:rsidRPr="00EA62EB">
              <w:rPr>
                <w:rFonts w:ascii="Arial" w:hAnsi="Arial" w:cs="Arial"/>
                <w:b/>
                <w:bCs/>
              </w:rPr>
              <w:t>Pregled osnovnih pokazatelja  uključenosti savjetovanja s javnošću</w:t>
            </w:r>
            <w:r w:rsidR="00EA62EB" w:rsidRPr="00EA62EB">
              <w:rPr>
                <w:rFonts w:ascii="Arial" w:hAnsi="Arial" w:cs="Arial"/>
                <w:b/>
                <w:bCs/>
              </w:rPr>
              <w:t>-broj pristiglih</w:t>
            </w:r>
            <w:r w:rsidRPr="00EA62EB">
              <w:rPr>
                <w:rFonts w:ascii="Arial" w:hAnsi="Arial" w:cs="Arial"/>
                <w:b/>
                <w:bCs/>
              </w:rPr>
              <w:t xml:space="preserve"> </w:t>
            </w:r>
            <w:r w:rsidR="00EA62EB" w:rsidRPr="00EA62EB">
              <w:rPr>
                <w:rFonts w:ascii="Times New Roman" w:eastAsia="Times New Roman" w:hAnsi="Times New Roman"/>
                <w:b/>
                <w:sz w:val="24"/>
                <w:szCs w:val="24"/>
                <w:lang w:eastAsia="hr-HR"/>
              </w:rPr>
              <w:t>mišljenja, primjedbi i prijedloga</w:t>
            </w:r>
            <w:r w:rsidR="00EA62EB" w:rsidRPr="00EA62EB">
              <w:rPr>
                <w:rFonts w:ascii="Times New Roman" w:eastAsia="Times New Roman" w:hAnsi="Times New Roman"/>
                <w:b/>
                <w:sz w:val="24"/>
                <w:szCs w:val="24"/>
                <w:lang w:eastAsia="hr-HR"/>
              </w:rPr>
              <w:t xml:space="preserve"> u roku/izvan roka</w:t>
            </w:r>
          </w:p>
        </w:tc>
        <w:tc>
          <w:tcPr>
            <w:tcW w:w="6513" w:type="dxa"/>
            <w:tcBorders>
              <w:top w:val="single" w:sz="4" w:space="0" w:color="365F91"/>
              <w:left w:val="single" w:sz="4" w:space="0" w:color="365F91"/>
              <w:bottom w:val="single" w:sz="4" w:space="0" w:color="365F91"/>
              <w:right w:val="single" w:sz="4" w:space="0" w:color="365F91"/>
            </w:tcBorders>
            <w:shd w:val="clear" w:color="auto" w:fill="auto"/>
            <w:vAlign w:val="center"/>
          </w:tcPr>
          <w:p w14:paraId="4B04DB38" w14:textId="58E4C650" w:rsidR="005B0986" w:rsidRDefault="00E2297C" w:rsidP="00EA62EB">
            <w:pPr>
              <w:spacing w:beforeLines="60" w:before="144" w:afterLines="60" w:after="144" w:line="240" w:lineRule="auto"/>
              <w:jc w:val="both"/>
              <w:rPr>
                <w:rFonts w:ascii="Arial" w:hAnsi="Arial" w:cs="Arial"/>
                <w:bCs/>
              </w:rPr>
            </w:pPr>
            <w:r w:rsidRPr="007E20F7">
              <w:rPr>
                <w:rFonts w:ascii="Arial" w:hAnsi="Arial" w:cs="Arial"/>
                <w:bCs/>
              </w:rPr>
              <w:t xml:space="preserve">Tijekom trajanja savjetovanja s javnošću </w:t>
            </w:r>
            <w:r w:rsidR="00EA62EB">
              <w:rPr>
                <w:rFonts w:ascii="Arial" w:hAnsi="Arial" w:cs="Arial"/>
                <w:bCs/>
              </w:rPr>
              <w:t>pristigao je jedan zahtjev u roku.</w:t>
            </w:r>
          </w:p>
          <w:p w14:paraId="7CF597F4" w14:textId="511A05CF" w:rsidR="00EA62EB" w:rsidRPr="00A735F4" w:rsidRDefault="00EA62EB" w:rsidP="00EA62EB">
            <w:pPr>
              <w:spacing w:beforeLines="60" w:before="144" w:afterLines="60" w:after="144" w:line="240" w:lineRule="auto"/>
              <w:jc w:val="both"/>
              <w:rPr>
                <w:rFonts w:ascii="Arial" w:hAnsi="Arial" w:cs="Arial"/>
                <w:bCs/>
              </w:rPr>
            </w:pPr>
          </w:p>
        </w:tc>
      </w:tr>
      <w:tr w:rsidR="005B0986" w:rsidRPr="00A735F4" w14:paraId="540AC297" w14:textId="77777777" w:rsidTr="00EA62EB">
        <w:tc>
          <w:tcPr>
            <w:tcW w:w="2547" w:type="dxa"/>
            <w:tcBorders>
              <w:top w:val="single" w:sz="4" w:space="0" w:color="365F91"/>
              <w:left w:val="single" w:sz="4" w:space="0" w:color="365F91"/>
              <w:bottom w:val="single" w:sz="4" w:space="0" w:color="365F91"/>
              <w:right w:val="single" w:sz="4" w:space="0" w:color="365F91"/>
            </w:tcBorders>
            <w:shd w:val="clear" w:color="auto" w:fill="auto"/>
            <w:vAlign w:val="center"/>
          </w:tcPr>
          <w:p w14:paraId="6AE6315B" w14:textId="77777777" w:rsidR="005B0986" w:rsidRPr="00A735F4" w:rsidRDefault="005B0986" w:rsidP="00E96086">
            <w:pPr>
              <w:spacing w:beforeLines="60" w:before="144" w:afterLines="60" w:after="144" w:line="240" w:lineRule="auto"/>
              <w:rPr>
                <w:rFonts w:ascii="Arial" w:hAnsi="Arial" w:cs="Arial"/>
                <w:b/>
                <w:bCs/>
              </w:rPr>
            </w:pPr>
            <w:r w:rsidRPr="00A735F4">
              <w:rPr>
                <w:rFonts w:ascii="Arial" w:hAnsi="Arial" w:cs="Arial"/>
                <w:b/>
                <w:bCs/>
              </w:rPr>
              <w:t xml:space="preserve">Pregled prihvaćenih i neprihvaćenih mišljenja i prijedloga s obrazloženjem razloga za neprihvaćanje </w:t>
            </w:r>
          </w:p>
        </w:tc>
        <w:tc>
          <w:tcPr>
            <w:tcW w:w="6513" w:type="dxa"/>
            <w:tcBorders>
              <w:top w:val="single" w:sz="4" w:space="0" w:color="365F91"/>
              <w:left w:val="single" w:sz="4" w:space="0" w:color="365F91"/>
              <w:bottom w:val="single" w:sz="4" w:space="0" w:color="365F91"/>
              <w:right w:val="single" w:sz="4" w:space="0" w:color="365F91"/>
            </w:tcBorders>
            <w:shd w:val="clear" w:color="auto" w:fill="auto"/>
            <w:vAlign w:val="center"/>
          </w:tcPr>
          <w:p w14:paraId="552DAB20" w14:textId="2E611958" w:rsidR="005B0986" w:rsidRPr="00A735F4" w:rsidRDefault="00EA62EB" w:rsidP="00EA62EB">
            <w:pPr>
              <w:spacing w:beforeLines="60" w:before="144" w:afterLines="60" w:after="144" w:line="240" w:lineRule="auto"/>
              <w:jc w:val="both"/>
              <w:rPr>
                <w:rFonts w:ascii="Arial" w:hAnsi="Arial" w:cs="Arial"/>
                <w:bCs/>
              </w:rPr>
            </w:pPr>
            <w:r>
              <w:rPr>
                <w:rFonts w:ascii="Arial" w:hAnsi="Arial" w:cs="Arial"/>
                <w:bCs/>
              </w:rPr>
              <w:t xml:space="preserve">Jedan pristigli zahtjev fizičke osobe koji se ne prihvaća obzirom da isti predstavlja zahtjev za postavljanje rasvjetnog tijela na stup javne rasvjete, te se kao takav ne smatra  mišljenjem, primjedbom ili prijedlogom koji se odnosi na sadržaj dokumenta. U skladu s navedenim ne uvažava se i ne uvrštava u predmetni dokument.  </w:t>
            </w:r>
          </w:p>
        </w:tc>
      </w:tr>
      <w:tr w:rsidR="005B0986" w:rsidRPr="00A735F4" w14:paraId="5ED58CA0" w14:textId="77777777" w:rsidTr="00EA62EB">
        <w:trPr>
          <w:trHeight w:val="785"/>
        </w:trPr>
        <w:tc>
          <w:tcPr>
            <w:tcW w:w="2547" w:type="dxa"/>
            <w:tcBorders>
              <w:top w:val="single" w:sz="4" w:space="0" w:color="365F91"/>
              <w:left w:val="single" w:sz="4" w:space="0" w:color="365F91"/>
              <w:bottom w:val="single" w:sz="4" w:space="0" w:color="365F91"/>
              <w:right w:val="single" w:sz="4" w:space="0" w:color="365F91"/>
            </w:tcBorders>
            <w:shd w:val="clear" w:color="auto" w:fill="auto"/>
            <w:vAlign w:val="center"/>
          </w:tcPr>
          <w:p w14:paraId="3BD7FE23" w14:textId="77777777" w:rsidR="005B0986" w:rsidRPr="00A735F4" w:rsidRDefault="005B0986" w:rsidP="00E96086">
            <w:pPr>
              <w:spacing w:beforeLines="60" w:before="144" w:afterLines="60" w:after="144" w:line="240" w:lineRule="auto"/>
              <w:rPr>
                <w:rFonts w:ascii="Arial" w:hAnsi="Arial" w:cs="Arial"/>
                <w:b/>
                <w:bCs/>
              </w:rPr>
            </w:pPr>
            <w:r w:rsidRPr="00A735F4">
              <w:rPr>
                <w:rFonts w:ascii="Arial" w:hAnsi="Arial" w:cs="Arial"/>
                <w:b/>
                <w:bCs/>
              </w:rPr>
              <w:t xml:space="preserve">Ostali oblici savjetovanja s javnošću </w:t>
            </w:r>
          </w:p>
        </w:tc>
        <w:tc>
          <w:tcPr>
            <w:tcW w:w="6513" w:type="dxa"/>
            <w:tcBorders>
              <w:top w:val="single" w:sz="4" w:space="0" w:color="365F91"/>
              <w:left w:val="single" w:sz="4" w:space="0" w:color="365F91"/>
              <w:bottom w:val="single" w:sz="4" w:space="0" w:color="365F91"/>
              <w:right w:val="single" w:sz="4" w:space="0" w:color="365F91"/>
            </w:tcBorders>
            <w:shd w:val="clear" w:color="auto" w:fill="auto"/>
            <w:vAlign w:val="center"/>
          </w:tcPr>
          <w:p w14:paraId="138134DC" w14:textId="61BC0C15" w:rsidR="00710D22" w:rsidRPr="00A735F4" w:rsidRDefault="00F54F1D" w:rsidP="00E96086">
            <w:pPr>
              <w:spacing w:beforeLines="60" w:before="144" w:afterLines="60" w:after="144" w:line="240" w:lineRule="auto"/>
              <w:rPr>
                <w:rFonts w:ascii="Arial" w:hAnsi="Arial" w:cs="Arial"/>
                <w:bCs/>
              </w:rPr>
            </w:pPr>
            <w:r w:rsidRPr="00A735F4">
              <w:rPr>
                <w:rFonts w:ascii="Arial" w:hAnsi="Arial" w:cs="Arial"/>
                <w:bCs/>
              </w:rPr>
              <w:t>-</w:t>
            </w:r>
          </w:p>
        </w:tc>
      </w:tr>
      <w:tr w:rsidR="005B0986" w:rsidRPr="00A735F4" w14:paraId="076B2118" w14:textId="77777777" w:rsidTr="00EA62EB">
        <w:trPr>
          <w:trHeight w:val="777"/>
        </w:trPr>
        <w:tc>
          <w:tcPr>
            <w:tcW w:w="2547" w:type="dxa"/>
            <w:tcBorders>
              <w:top w:val="single" w:sz="4" w:space="0" w:color="365F91"/>
              <w:left w:val="single" w:sz="4" w:space="0" w:color="365F91"/>
              <w:bottom w:val="single" w:sz="4" w:space="0" w:color="365F91"/>
              <w:right w:val="single" w:sz="4" w:space="0" w:color="365F91"/>
            </w:tcBorders>
            <w:shd w:val="clear" w:color="auto" w:fill="auto"/>
            <w:vAlign w:val="center"/>
          </w:tcPr>
          <w:p w14:paraId="4180B283" w14:textId="77777777" w:rsidR="005B0986" w:rsidRPr="00A735F4" w:rsidRDefault="005B0986" w:rsidP="00E96086">
            <w:pPr>
              <w:spacing w:beforeLines="60" w:before="144" w:afterLines="60" w:after="144" w:line="240" w:lineRule="auto"/>
              <w:rPr>
                <w:rFonts w:ascii="Arial" w:hAnsi="Arial" w:cs="Arial"/>
                <w:b/>
                <w:bCs/>
              </w:rPr>
            </w:pPr>
            <w:r w:rsidRPr="00A735F4">
              <w:rPr>
                <w:rFonts w:ascii="Arial" w:hAnsi="Arial" w:cs="Arial"/>
                <w:b/>
                <w:bCs/>
              </w:rPr>
              <w:t>Troškovi provedenog savjetovanja</w:t>
            </w:r>
          </w:p>
        </w:tc>
        <w:tc>
          <w:tcPr>
            <w:tcW w:w="6513" w:type="dxa"/>
            <w:tcBorders>
              <w:top w:val="single" w:sz="4" w:space="0" w:color="365F91"/>
              <w:left w:val="single" w:sz="4" w:space="0" w:color="365F91"/>
              <w:bottom w:val="single" w:sz="4" w:space="0" w:color="365F91"/>
              <w:right w:val="single" w:sz="4" w:space="0" w:color="365F91"/>
            </w:tcBorders>
            <w:shd w:val="clear" w:color="auto" w:fill="auto"/>
          </w:tcPr>
          <w:p w14:paraId="014D2402" w14:textId="0241C091" w:rsidR="005B0986" w:rsidRPr="00A735F4" w:rsidRDefault="00F54F1D" w:rsidP="00E96086">
            <w:pPr>
              <w:spacing w:beforeLines="60" w:before="144" w:afterLines="60" w:after="144" w:line="240" w:lineRule="auto"/>
              <w:jc w:val="both"/>
              <w:rPr>
                <w:rFonts w:ascii="Arial" w:hAnsi="Arial" w:cs="Arial"/>
                <w:bCs/>
              </w:rPr>
            </w:pPr>
            <w:r w:rsidRPr="00A735F4">
              <w:rPr>
                <w:rFonts w:ascii="Arial" w:hAnsi="Arial" w:cs="Arial"/>
                <w:bCs/>
              </w:rPr>
              <w:t>Provedba internetskog savjetovanja nije uzrokovala financijske troškove</w:t>
            </w:r>
          </w:p>
        </w:tc>
      </w:tr>
    </w:tbl>
    <w:p w14:paraId="74452887" w14:textId="77777777" w:rsidR="00AC2B59" w:rsidRPr="00A735F4" w:rsidRDefault="00AC2B59" w:rsidP="00AC2B59">
      <w:pPr>
        <w:pStyle w:val="Bezproreda"/>
        <w:rPr>
          <w:rFonts w:ascii="Arial" w:hAnsi="Arial" w:cs="Arial"/>
          <w:b/>
          <w:bCs/>
          <w:lang w:eastAsia="en-US"/>
        </w:rPr>
      </w:pPr>
      <w:bookmarkStart w:id="1" w:name="_Toc468978618"/>
    </w:p>
    <w:bookmarkEnd w:id="1"/>
    <w:p w14:paraId="4D9F0B6C" w14:textId="77777777" w:rsidR="00786881" w:rsidRPr="00A735F4" w:rsidRDefault="00786881" w:rsidP="00AC2B59">
      <w:pPr>
        <w:pStyle w:val="Bezproreda"/>
        <w:rPr>
          <w:rFonts w:ascii="Arial" w:hAnsi="Arial" w:cs="Arial"/>
          <w:lang w:eastAsia="en-US"/>
        </w:rPr>
      </w:pPr>
    </w:p>
    <w:sectPr w:rsidR="00786881" w:rsidRPr="00A735F4" w:rsidSect="00A34133">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EBD7A" w14:textId="77777777" w:rsidR="008C483F" w:rsidRDefault="008C483F" w:rsidP="00E96086">
      <w:pPr>
        <w:spacing w:after="0" w:line="240" w:lineRule="auto"/>
      </w:pPr>
      <w:r>
        <w:separator/>
      </w:r>
    </w:p>
  </w:endnote>
  <w:endnote w:type="continuationSeparator" w:id="0">
    <w:p w14:paraId="204581AB" w14:textId="77777777" w:rsidR="008C483F" w:rsidRDefault="008C483F" w:rsidP="00E9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8376A" w14:textId="77777777" w:rsidR="008C483F" w:rsidRDefault="008C483F" w:rsidP="00E96086">
      <w:pPr>
        <w:spacing w:after="0" w:line="240" w:lineRule="auto"/>
      </w:pPr>
      <w:r>
        <w:separator/>
      </w:r>
    </w:p>
  </w:footnote>
  <w:footnote w:type="continuationSeparator" w:id="0">
    <w:p w14:paraId="222E28E2" w14:textId="77777777" w:rsidR="008C483F" w:rsidRDefault="008C483F" w:rsidP="00E96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3360C" w14:textId="77777777" w:rsidR="00345541" w:rsidRPr="00E96086" w:rsidRDefault="00345541" w:rsidP="00345541">
    <w:pPr>
      <w:pStyle w:val="Zaglavlje"/>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C108D"/>
    <w:multiLevelType w:val="hybridMultilevel"/>
    <w:tmpl w:val="116CA4F8"/>
    <w:lvl w:ilvl="0" w:tplc="4D94851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03F4D0C"/>
    <w:multiLevelType w:val="hybridMultilevel"/>
    <w:tmpl w:val="5442EE3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986"/>
    <w:rsid w:val="00053D88"/>
    <w:rsid w:val="000A350D"/>
    <w:rsid w:val="001130E0"/>
    <w:rsid w:val="001609A3"/>
    <w:rsid w:val="001907B5"/>
    <w:rsid w:val="00240D20"/>
    <w:rsid w:val="00243DEE"/>
    <w:rsid w:val="0026221B"/>
    <w:rsid w:val="00345541"/>
    <w:rsid w:val="003D41E4"/>
    <w:rsid w:val="003E4187"/>
    <w:rsid w:val="00406C81"/>
    <w:rsid w:val="00487095"/>
    <w:rsid w:val="004F64A2"/>
    <w:rsid w:val="00504138"/>
    <w:rsid w:val="005B0986"/>
    <w:rsid w:val="005D3F9E"/>
    <w:rsid w:val="006524CB"/>
    <w:rsid w:val="0068478E"/>
    <w:rsid w:val="006A005A"/>
    <w:rsid w:val="00710D22"/>
    <w:rsid w:val="007500E1"/>
    <w:rsid w:val="00786881"/>
    <w:rsid w:val="007E20F7"/>
    <w:rsid w:val="007F5047"/>
    <w:rsid w:val="00861A01"/>
    <w:rsid w:val="008C483F"/>
    <w:rsid w:val="008D62B5"/>
    <w:rsid w:val="0091602D"/>
    <w:rsid w:val="00933949"/>
    <w:rsid w:val="00964D50"/>
    <w:rsid w:val="009B1573"/>
    <w:rsid w:val="009E1BEE"/>
    <w:rsid w:val="00A017DB"/>
    <w:rsid w:val="00A214E9"/>
    <w:rsid w:val="00A34133"/>
    <w:rsid w:val="00A735F4"/>
    <w:rsid w:val="00AC2B59"/>
    <w:rsid w:val="00B03ECC"/>
    <w:rsid w:val="00B05625"/>
    <w:rsid w:val="00B14AA6"/>
    <w:rsid w:val="00B2544C"/>
    <w:rsid w:val="00B85C09"/>
    <w:rsid w:val="00B86282"/>
    <w:rsid w:val="00BD72A7"/>
    <w:rsid w:val="00CB4856"/>
    <w:rsid w:val="00D427D8"/>
    <w:rsid w:val="00D77C22"/>
    <w:rsid w:val="00DD0006"/>
    <w:rsid w:val="00DD3E1A"/>
    <w:rsid w:val="00DD6363"/>
    <w:rsid w:val="00E2297C"/>
    <w:rsid w:val="00E738EC"/>
    <w:rsid w:val="00E96086"/>
    <w:rsid w:val="00EA62EB"/>
    <w:rsid w:val="00EC347B"/>
    <w:rsid w:val="00EC4EC8"/>
    <w:rsid w:val="00EC7CFE"/>
    <w:rsid w:val="00F54F1D"/>
    <w:rsid w:val="00F742DA"/>
    <w:rsid w:val="00FC0837"/>
    <w:rsid w:val="00FF0B57"/>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8569"/>
  <w15:docId w15:val="{3ECF4878-E804-434F-A335-27BF1249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hr-HR"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986"/>
    <w:rPr>
      <w:rFonts w:eastAsiaTheme="minorEastAsia"/>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pisslike">
    <w:name w:val="caption"/>
    <w:basedOn w:val="Normal"/>
    <w:next w:val="Normal"/>
    <w:uiPriority w:val="35"/>
    <w:qFormat/>
    <w:rsid w:val="005B0986"/>
    <w:rPr>
      <w:rFonts w:ascii="Calibri" w:eastAsia="Calibri" w:hAnsi="Calibri" w:cs="Times New Roman"/>
      <w:b/>
      <w:bCs/>
      <w:sz w:val="20"/>
      <w:szCs w:val="20"/>
      <w:lang w:eastAsia="en-US"/>
    </w:rPr>
  </w:style>
  <w:style w:type="paragraph" w:styleId="Zaglavlje">
    <w:name w:val="header"/>
    <w:basedOn w:val="Normal"/>
    <w:link w:val="ZaglavljeChar"/>
    <w:uiPriority w:val="99"/>
    <w:unhideWhenUsed/>
    <w:rsid w:val="00E9608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96086"/>
    <w:rPr>
      <w:rFonts w:eastAsiaTheme="minorEastAsia"/>
      <w:lang w:eastAsia="zh-CN"/>
    </w:rPr>
  </w:style>
  <w:style w:type="paragraph" w:styleId="Podnoje">
    <w:name w:val="footer"/>
    <w:basedOn w:val="Normal"/>
    <w:link w:val="PodnojeChar"/>
    <w:uiPriority w:val="99"/>
    <w:unhideWhenUsed/>
    <w:rsid w:val="00E9608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96086"/>
    <w:rPr>
      <w:rFonts w:eastAsiaTheme="minorEastAsia"/>
      <w:lang w:eastAsia="zh-CN"/>
    </w:rPr>
  </w:style>
  <w:style w:type="paragraph" w:styleId="Bezproreda">
    <w:name w:val="No Spacing"/>
    <w:uiPriority w:val="1"/>
    <w:qFormat/>
    <w:rsid w:val="00AC2B59"/>
    <w:pPr>
      <w:spacing w:after="0" w:line="240" w:lineRule="auto"/>
    </w:pPr>
    <w:rPr>
      <w:rFonts w:eastAsiaTheme="minorEastAsia"/>
      <w:lang w:eastAsia="zh-CN"/>
    </w:rPr>
  </w:style>
  <w:style w:type="paragraph" w:styleId="Odlomakpopisa">
    <w:name w:val="List Paragraph"/>
    <w:basedOn w:val="Normal"/>
    <w:uiPriority w:val="34"/>
    <w:qFormat/>
    <w:rsid w:val="00A214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207</Words>
  <Characters>1183</Characters>
  <Application>Microsoft Office Word</Application>
  <DocSecurity>0</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Windows User</cp:lastModifiedBy>
  <cp:revision>5</cp:revision>
  <dcterms:created xsi:type="dcterms:W3CDTF">2024-07-29T07:02:00Z</dcterms:created>
  <dcterms:modified xsi:type="dcterms:W3CDTF">2026-02-26T15:13:00Z</dcterms:modified>
</cp:coreProperties>
</file>