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AD" w:rsidRDefault="00A12AAD">
      <w:pPr>
        <w:jc w:val="both"/>
        <w:rPr>
          <w:rFonts w:ascii="Arial" w:hAnsi="Arial" w:cs="Arial"/>
          <w:b/>
          <w:sz w:val="28"/>
          <w:szCs w:val="28"/>
        </w:rPr>
      </w:pPr>
    </w:p>
    <w:p w:rsidR="00A12AAD" w:rsidRDefault="00A12AAD">
      <w:pPr>
        <w:pStyle w:val="Tijeloteksta3"/>
        <w:rPr>
          <w:sz w:val="24"/>
        </w:rPr>
      </w:pPr>
      <w:r>
        <w:rPr>
          <w:sz w:val="24"/>
        </w:rPr>
        <w:t xml:space="preserve">                        </w:t>
      </w:r>
      <w:r w:rsidR="00AC5585">
        <w:rPr>
          <w:noProof/>
          <w:sz w:val="24"/>
        </w:rPr>
        <w:drawing>
          <wp:inline distT="0" distB="0" distL="0" distR="0">
            <wp:extent cx="542925" cy="7620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AAD" w:rsidRDefault="00A12AAD">
      <w:pPr>
        <w:jc w:val="both"/>
        <w:rPr>
          <w:b/>
        </w:rPr>
      </w:pPr>
    </w:p>
    <w:p w:rsidR="00A12AAD" w:rsidRDefault="00A12AAD">
      <w:pPr>
        <w:jc w:val="both"/>
        <w:rPr>
          <w:b/>
        </w:rPr>
      </w:pPr>
      <w:r>
        <w:rPr>
          <w:b/>
        </w:rPr>
        <w:t xml:space="preserve">          </w:t>
      </w:r>
      <w:r>
        <w:t>REPUBLIKA HRVATSKA</w:t>
      </w:r>
      <w:r>
        <w:rPr>
          <w:b/>
        </w:rPr>
        <w:t xml:space="preserve"> </w:t>
      </w:r>
    </w:p>
    <w:p w:rsidR="00A12AAD" w:rsidRDefault="00A12AAD">
      <w:pPr>
        <w:pStyle w:val="Naslov3"/>
      </w:pPr>
      <w:r>
        <w:t>SISAČKO-MOSLAVAČKA ŽUPANIJA</w:t>
      </w:r>
    </w:p>
    <w:p w:rsidR="00A12AAD" w:rsidRDefault="00A12AAD">
      <w:pPr>
        <w:jc w:val="both"/>
      </w:pPr>
      <w:r>
        <w:t xml:space="preserve">         OPĆINA MARTINSKA VES</w:t>
      </w:r>
    </w:p>
    <w:p w:rsidR="00A12AAD" w:rsidRDefault="00A12AAD">
      <w:pPr>
        <w:pStyle w:val="Naslov1"/>
        <w:rPr>
          <w:sz w:val="24"/>
        </w:rPr>
      </w:pPr>
      <w:r>
        <w:rPr>
          <w:sz w:val="24"/>
        </w:rPr>
        <w:t xml:space="preserve">              </w:t>
      </w:r>
    </w:p>
    <w:p w:rsidR="00A12AAD" w:rsidRDefault="00A12AAD"/>
    <w:p w:rsidR="00A12AAD" w:rsidRDefault="00697C5D">
      <w:r>
        <w:t>KLASA: 363-01/2</w:t>
      </w:r>
      <w:r w:rsidR="005319D7">
        <w:t>6</w:t>
      </w:r>
      <w:r w:rsidR="00A12AAD">
        <w:t>-04/</w:t>
      </w:r>
      <w:r w:rsidR="005319D7">
        <w:t>29</w:t>
      </w:r>
    </w:p>
    <w:p w:rsidR="00A12AAD" w:rsidRDefault="00010588">
      <w:r>
        <w:t>UR.BROJ: 2176-15-03/4-2</w:t>
      </w:r>
      <w:r w:rsidR="005319D7">
        <w:t>6</w:t>
      </w:r>
      <w:r>
        <w:t>-1</w:t>
      </w:r>
    </w:p>
    <w:p w:rsidR="00A12AAD" w:rsidRDefault="00A12AAD">
      <w:r>
        <w:t xml:space="preserve">U  Martinskoj Vesi, </w:t>
      </w:r>
      <w:r w:rsidR="005319D7">
        <w:t>23</w:t>
      </w:r>
      <w:r w:rsidR="005B0795">
        <w:t xml:space="preserve">. </w:t>
      </w:r>
      <w:r w:rsidR="005319D7">
        <w:t>ožujka</w:t>
      </w:r>
      <w:r w:rsidR="00CD3830">
        <w:t xml:space="preserve">  202</w:t>
      </w:r>
      <w:r w:rsidR="005319D7">
        <w:t>6</w:t>
      </w:r>
      <w:r>
        <w:t xml:space="preserve">.           </w:t>
      </w:r>
    </w:p>
    <w:p w:rsidR="008570D4" w:rsidRDefault="008570D4"/>
    <w:p w:rsidR="008570D4" w:rsidRDefault="008570D4"/>
    <w:p w:rsidR="00A12AAD" w:rsidRDefault="00A12AAD">
      <w:r>
        <w:t xml:space="preserve">        Temeljem članka 31. i  48. Odluke o grobljima (Službeni vjesnik broj 36/06 ), Uprava groblja donosi  slijedeću </w:t>
      </w:r>
    </w:p>
    <w:p w:rsidR="00A12AAD" w:rsidRDefault="00A12AAD"/>
    <w:p w:rsidR="00A12AAD" w:rsidRDefault="00A12AAD">
      <w:pPr>
        <w:jc w:val="center"/>
        <w:rPr>
          <w:b/>
          <w:bCs/>
        </w:rPr>
      </w:pPr>
      <w:r>
        <w:rPr>
          <w:b/>
          <w:bCs/>
        </w:rPr>
        <w:t>O D L U K U</w:t>
      </w:r>
    </w:p>
    <w:p w:rsidR="00A12AAD" w:rsidRDefault="00A12AAD">
      <w:pPr>
        <w:jc w:val="center"/>
        <w:rPr>
          <w:b/>
          <w:bCs/>
        </w:rPr>
      </w:pPr>
    </w:p>
    <w:p w:rsidR="00A12AAD" w:rsidRDefault="00A12AAD">
      <w:pPr>
        <w:jc w:val="center"/>
        <w:rPr>
          <w:b/>
          <w:bCs/>
        </w:rPr>
      </w:pPr>
      <w:r>
        <w:rPr>
          <w:b/>
          <w:bCs/>
        </w:rPr>
        <w:t xml:space="preserve">o zabrani izvođenja klesarskih i </w:t>
      </w:r>
    </w:p>
    <w:p w:rsidR="00A12AAD" w:rsidRDefault="00A12AAD">
      <w:pPr>
        <w:jc w:val="center"/>
        <w:rPr>
          <w:b/>
          <w:bCs/>
        </w:rPr>
      </w:pPr>
      <w:r>
        <w:rPr>
          <w:b/>
          <w:bCs/>
        </w:rPr>
        <w:t xml:space="preserve">građevinskih radova na grobljima Martinska Ves,  Strelečko,  Tišina Erdedska, </w:t>
      </w:r>
    </w:p>
    <w:p w:rsidR="00A12AAD" w:rsidRDefault="00A12AAD">
      <w:pPr>
        <w:jc w:val="center"/>
        <w:rPr>
          <w:b/>
          <w:bCs/>
        </w:rPr>
      </w:pPr>
      <w:r>
        <w:rPr>
          <w:b/>
          <w:bCs/>
        </w:rPr>
        <w:t>Bok Palanječki i Setuš</w:t>
      </w:r>
    </w:p>
    <w:p w:rsidR="00A12AAD" w:rsidRDefault="00A12AAD">
      <w:pPr>
        <w:jc w:val="center"/>
        <w:rPr>
          <w:b/>
          <w:bCs/>
        </w:rPr>
      </w:pPr>
    </w:p>
    <w:p w:rsidR="00A12AAD" w:rsidRDefault="00A12AAD">
      <w:pPr>
        <w:jc w:val="center"/>
      </w:pPr>
    </w:p>
    <w:p w:rsidR="00A12AAD" w:rsidRDefault="00A12AAD">
      <w:pPr>
        <w:jc w:val="center"/>
      </w:pPr>
      <w:r>
        <w:t>Članak 1.</w:t>
      </w:r>
    </w:p>
    <w:p w:rsidR="00A12AAD" w:rsidRDefault="00A12AAD">
      <w:pPr>
        <w:jc w:val="center"/>
      </w:pPr>
    </w:p>
    <w:p w:rsidR="00A12AAD" w:rsidRDefault="00A12AAD">
      <w:pPr>
        <w:rPr>
          <w:b/>
          <w:bCs/>
        </w:rPr>
      </w:pPr>
      <w:r>
        <w:t xml:space="preserve">          Zabranjuje se izvođenje klesarskih i građevinskih radova na grobljima Martinska Ves, Strelečko, Tišina Erdedska,</w:t>
      </w:r>
      <w:r>
        <w:rPr>
          <w:b/>
          <w:bCs/>
        </w:rPr>
        <w:t xml:space="preserve"> </w:t>
      </w:r>
      <w:r>
        <w:t>Bok Palanječki i Setuš.</w:t>
      </w:r>
    </w:p>
    <w:p w:rsidR="00A12AAD" w:rsidRDefault="00A12AAD">
      <w:pPr>
        <w:jc w:val="center"/>
        <w:rPr>
          <w:b/>
          <w:bCs/>
        </w:rPr>
      </w:pPr>
    </w:p>
    <w:p w:rsidR="00A12AAD" w:rsidRDefault="00A12AAD">
      <w:pPr>
        <w:jc w:val="center"/>
      </w:pPr>
      <w:r>
        <w:t>Članak 2.</w:t>
      </w:r>
    </w:p>
    <w:p w:rsidR="00A12AAD" w:rsidRDefault="00A12AAD">
      <w:pPr>
        <w:jc w:val="center"/>
      </w:pPr>
    </w:p>
    <w:p w:rsidR="00A12AAD" w:rsidRDefault="00A12AAD">
      <w:r>
        <w:t xml:space="preserve">          Zabrana je na snazi </w:t>
      </w:r>
      <w:r w:rsidRPr="00C9513F">
        <w:t>od</w:t>
      </w:r>
      <w:r w:rsidRPr="00C9513F">
        <w:rPr>
          <w:b/>
        </w:rPr>
        <w:t xml:space="preserve"> </w:t>
      </w:r>
      <w:r w:rsidR="005319D7">
        <w:rPr>
          <w:b/>
        </w:rPr>
        <w:t>30.</w:t>
      </w:r>
      <w:r w:rsidR="00934135">
        <w:rPr>
          <w:b/>
        </w:rPr>
        <w:t xml:space="preserve"> </w:t>
      </w:r>
      <w:r w:rsidR="005319D7">
        <w:rPr>
          <w:b/>
        </w:rPr>
        <w:t>ožujka</w:t>
      </w:r>
      <w:r w:rsidR="00CD3830">
        <w:rPr>
          <w:b/>
        </w:rPr>
        <w:t xml:space="preserve">  202</w:t>
      </w:r>
      <w:r w:rsidR="005319D7">
        <w:rPr>
          <w:b/>
        </w:rPr>
        <w:t>6</w:t>
      </w:r>
      <w:r w:rsidRPr="00AC6E54">
        <w:rPr>
          <w:b/>
        </w:rPr>
        <w:t xml:space="preserve">. </w:t>
      </w:r>
      <w:r w:rsidRPr="00E221D4">
        <w:t>godine do</w:t>
      </w:r>
      <w:r w:rsidRPr="00AC6E54">
        <w:rPr>
          <w:b/>
        </w:rPr>
        <w:t xml:space="preserve"> </w:t>
      </w:r>
      <w:r w:rsidR="005319D7">
        <w:rPr>
          <w:b/>
        </w:rPr>
        <w:t>10</w:t>
      </w:r>
      <w:r w:rsidR="00934135">
        <w:rPr>
          <w:b/>
        </w:rPr>
        <w:t xml:space="preserve">. </w:t>
      </w:r>
      <w:r w:rsidR="002C0892">
        <w:rPr>
          <w:b/>
        </w:rPr>
        <w:t>travnja 202</w:t>
      </w:r>
      <w:r w:rsidR="005319D7">
        <w:rPr>
          <w:b/>
        </w:rPr>
        <w:t>6</w:t>
      </w:r>
      <w:r w:rsidRPr="00AC6E54">
        <w:rPr>
          <w:b/>
        </w:rPr>
        <w:t>.</w:t>
      </w:r>
      <w:r>
        <w:t xml:space="preserve"> godine.</w:t>
      </w:r>
    </w:p>
    <w:p w:rsidR="00A12AAD" w:rsidRDefault="00A12AAD"/>
    <w:p w:rsidR="00A12AAD" w:rsidRDefault="00A12AAD">
      <w:pPr>
        <w:jc w:val="center"/>
      </w:pPr>
      <w:r>
        <w:t>Članak 3.</w:t>
      </w:r>
    </w:p>
    <w:p w:rsidR="00A12AAD" w:rsidRDefault="00A12AAD">
      <w:pPr>
        <w:jc w:val="center"/>
      </w:pPr>
    </w:p>
    <w:p w:rsidR="00A12AAD" w:rsidRDefault="00A12AAD">
      <w:r>
        <w:t xml:space="preserve">           Ne pridržavanje ove Odluke povlači kaznene mjere prema članku 54. Odluke o grobljima u iznosu od</w:t>
      </w:r>
      <w:r w:rsidR="00D16E30">
        <w:t xml:space="preserve"> 66.36 do 132.72 EUR</w:t>
      </w:r>
      <w:r w:rsidR="00141EE9">
        <w:t>.</w:t>
      </w:r>
    </w:p>
    <w:p w:rsidR="00A12AAD" w:rsidRDefault="00A12AAD"/>
    <w:p w:rsidR="00A12AAD" w:rsidRDefault="00A12AAD">
      <w:pPr>
        <w:jc w:val="center"/>
      </w:pPr>
      <w:r>
        <w:t>Članak 4.</w:t>
      </w:r>
    </w:p>
    <w:p w:rsidR="00A12AAD" w:rsidRDefault="00A12AAD">
      <w:pPr>
        <w:jc w:val="center"/>
      </w:pPr>
    </w:p>
    <w:p w:rsidR="00A12AAD" w:rsidRDefault="00A12AAD">
      <w:r>
        <w:t xml:space="preserve">           Ova Odluka stupa na snagu danom donošenja a objaviti će se na oglasnim mjestima na groblju Martinska Ves,  Strelečko, Tišina Erdedska, Bok Palanječki i Setuš.</w:t>
      </w:r>
    </w:p>
    <w:p w:rsidR="00A12AAD" w:rsidRDefault="00A12AAD"/>
    <w:p w:rsidR="00A12AAD" w:rsidRDefault="00A12AAD"/>
    <w:p w:rsidR="00A12AAD" w:rsidRDefault="00A12AAD">
      <w:r>
        <w:t xml:space="preserve">                                                                 </w:t>
      </w:r>
    </w:p>
    <w:p w:rsidR="00C53E9B" w:rsidRDefault="00C53E9B" w:rsidP="00C53E9B">
      <w:pPr>
        <w:pStyle w:val="Standard"/>
        <w:jc w:val="right"/>
      </w:pPr>
      <w:r>
        <w:t>PROČELNICA</w:t>
      </w:r>
    </w:p>
    <w:p w:rsidR="00A12AAD" w:rsidRDefault="00C53E9B" w:rsidP="00141EE9">
      <w:pPr>
        <w:pStyle w:val="Standard"/>
        <w:jc w:val="right"/>
        <w:rPr>
          <w:rFonts w:ascii="Arial" w:hAnsi="Arial" w:cs="Arial"/>
          <w:b/>
          <w:sz w:val="28"/>
          <w:szCs w:val="28"/>
        </w:rPr>
      </w:pPr>
      <w:r>
        <w:t>Maja Šikić, dipl.oec</w:t>
      </w:r>
      <w:r w:rsidR="00141EE9">
        <w:t xml:space="preserve"> </w:t>
      </w:r>
      <w:r w:rsidR="005319D7">
        <w:t>v.r.</w:t>
      </w:r>
      <w:bookmarkStart w:id="0" w:name="_GoBack"/>
      <w:bookmarkEnd w:id="0"/>
    </w:p>
    <w:sectPr w:rsidR="00A12AAD" w:rsidSect="00F02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C6E54"/>
    <w:rsid w:val="00010588"/>
    <w:rsid w:val="00077B2A"/>
    <w:rsid w:val="000E0C85"/>
    <w:rsid w:val="00141EE9"/>
    <w:rsid w:val="00171435"/>
    <w:rsid w:val="001722DC"/>
    <w:rsid w:val="001A10B4"/>
    <w:rsid w:val="002C0892"/>
    <w:rsid w:val="00372193"/>
    <w:rsid w:val="003A69F9"/>
    <w:rsid w:val="00477EC7"/>
    <w:rsid w:val="005319D7"/>
    <w:rsid w:val="005B0795"/>
    <w:rsid w:val="00697C5D"/>
    <w:rsid w:val="007B3520"/>
    <w:rsid w:val="008570D4"/>
    <w:rsid w:val="00934135"/>
    <w:rsid w:val="00936B20"/>
    <w:rsid w:val="00A12AAD"/>
    <w:rsid w:val="00AC5585"/>
    <w:rsid w:val="00AC6E54"/>
    <w:rsid w:val="00C53E9B"/>
    <w:rsid w:val="00C9513F"/>
    <w:rsid w:val="00CD3830"/>
    <w:rsid w:val="00D16E30"/>
    <w:rsid w:val="00D17970"/>
    <w:rsid w:val="00E221D4"/>
    <w:rsid w:val="00F01F3C"/>
    <w:rsid w:val="00F02C44"/>
    <w:rsid w:val="00F32035"/>
    <w:rsid w:val="00F6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882FB"/>
  <w15:docId w15:val="{E20AC6E0-4732-43D4-91FC-D9A68E98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C44"/>
    <w:rPr>
      <w:sz w:val="24"/>
      <w:szCs w:val="24"/>
    </w:rPr>
  </w:style>
  <w:style w:type="paragraph" w:styleId="Naslov1">
    <w:name w:val="heading 1"/>
    <w:basedOn w:val="Normal"/>
    <w:next w:val="Normal"/>
    <w:qFormat/>
    <w:rsid w:val="00F02C44"/>
    <w:pPr>
      <w:keepNext/>
      <w:outlineLvl w:val="0"/>
    </w:pPr>
    <w:rPr>
      <w:sz w:val="28"/>
    </w:rPr>
  </w:style>
  <w:style w:type="paragraph" w:styleId="Naslov3">
    <w:name w:val="heading 3"/>
    <w:basedOn w:val="Normal"/>
    <w:next w:val="Normal"/>
    <w:qFormat/>
    <w:rsid w:val="00F02C44"/>
    <w:pPr>
      <w:keepNext/>
      <w:jc w:val="both"/>
      <w:outlineLvl w:val="2"/>
    </w:pPr>
    <w:rPr>
      <w:szCs w:val="2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70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F02C44"/>
    <w:pPr>
      <w:tabs>
        <w:tab w:val="center" w:pos="4153"/>
        <w:tab w:val="right" w:pos="8306"/>
      </w:tabs>
    </w:pPr>
    <w:rPr>
      <w:szCs w:val="20"/>
    </w:rPr>
  </w:style>
  <w:style w:type="paragraph" w:styleId="Tijeloteksta3">
    <w:name w:val="Body Text 3"/>
    <w:basedOn w:val="Normal"/>
    <w:semiHidden/>
    <w:rsid w:val="00F02C44"/>
    <w:pPr>
      <w:jc w:val="both"/>
    </w:pPr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7B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7B2A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70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Standard">
    <w:name w:val="Standard"/>
    <w:rsid w:val="00C53E9B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RH OPĆINA MARTINSKA VES </vt:lpstr>
    </vt:vector>
  </TitlesOfParts>
  <Company>Zupanijska uprava za ceste SMZ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 OPĆINA MARTINSKA VES </dc:title>
  <dc:subject/>
  <dc:creator>vlado</dc:creator>
  <cp:keywords/>
  <dc:description/>
  <cp:lastModifiedBy>Korisnik</cp:lastModifiedBy>
  <cp:revision>18</cp:revision>
  <cp:lastPrinted>2026-03-23T06:52:00Z</cp:lastPrinted>
  <dcterms:created xsi:type="dcterms:W3CDTF">2014-04-11T06:22:00Z</dcterms:created>
  <dcterms:modified xsi:type="dcterms:W3CDTF">2026-03-23T06:58:00Z</dcterms:modified>
</cp:coreProperties>
</file>